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5" w:type="dxa"/>
        <w:tblInd w:w="-714" w:type="dxa"/>
        <w:tblBorders>
          <w:top w:val="none" w:sz="0" w:space="0" w:color="auto"/>
          <w:left w:val="none" w:sz="0" w:space="0" w:color="auto"/>
          <w:bottom w:val="none" w:sz="0" w:space="0" w:color="auto"/>
        </w:tblBorders>
        <w:tblLook w:val="04A0" w:firstRow="1" w:lastRow="0" w:firstColumn="1" w:lastColumn="0" w:noHBand="0" w:noVBand="1"/>
      </w:tblPr>
      <w:tblGrid>
        <w:gridCol w:w="5246"/>
        <w:gridCol w:w="4819"/>
      </w:tblGrid>
      <w:tr w:rsidR="00622C29" w:rsidRPr="00E17C53" w:rsidTr="00F529DF">
        <w:tc>
          <w:tcPr>
            <w:tcW w:w="5246" w:type="dxa"/>
            <w:tcBorders>
              <w:top w:val="nil"/>
              <w:bottom w:val="nil"/>
            </w:tcBorders>
          </w:tcPr>
          <w:p w:rsidR="00622C29" w:rsidRPr="00F529DF" w:rsidRDefault="00622C29" w:rsidP="004B356C">
            <w:pPr>
              <w:pStyle w:val="ConsNormal"/>
              <w:ind w:firstLine="459"/>
              <w:jc w:val="center"/>
              <w:rPr>
                <w:rFonts w:ascii="Times New Roman" w:hAnsi="Times New Roman"/>
                <w:b/>
                <w:spacing w:val="10"/>
                <w:sz w:val="26"/>
                <w:szCs w:val="26"/>
              </w:rPr>
            </w:pPr>
            <w:r w:rsidRPr="00F529DF">
              <w:rPr>
                <w:rFonts w:ascii="Times New Roman" w:hAnsi="Times New Roman"/>
                <w:b/>
                <w:spacing w:val="10"/>
                <w:sz w:val="26"/>
                <w:szCs w:val="26"/>
              </w:rPr>
              <w:t>Лицензионный договор</w:t>
            </w:r>
          </w:p>
          <w:p w:rsidR="004B356C" w:rsidRPr="00F529DF" w:rsidRDefault="00622C29" w:rsidP="004B356C">
            <w:pPr>
              <w:pStyle w:val="ConsNormal"/>
              <w:ind w:firstLine="175"/>
              <w:jc w:val="center"/>
              <w:rPr>
                <w:rFonts w:ascii="Times New Roman" w:hAnsi="Times New Roman"/>
                <w:b/>
                <w:spacing w:val="10"/>
                <w:sz w:val="26"/>
                <w:szCs w:val="26"/>
              </w:rPr>
            </w:pPr>
            <w:r w:rsidRPr="00F529DF">
              <w:rPr>
                <w:rFonts w:ascii="Times New Roman" w:hAnsi="Times New Roman"/>
                <w:b/>
                <w:spacing w:val="10"/>
                <w:sz w:val="26"/>
                <w:szCs w:val="26"/>
              </w:rPr>
              <w:t xml:space="preserve">на право использования научного произведения в журнале, издателем (учредителем) которого является </w:t>
            </w:r>
          </w:p>
          <w:p w:rsidR="00622C29" w:rsidRPr="00F529DF" w:rsidRDefault="00622C29" w:rsidP="004B356C">
            <w:pPr>
              <w:pStyle w:val="ConsNormal"/>
              <w:ind w:firstLine="175"/>
              <w:jc w:val="center"/>
              <w:rPr>
                <w:rFonts w:ascii="Times New Roman" w:hAnsi="Times New Roman"/>
                <w:b/>
                <w:spacing w:val="10"/>
                <w:sz w:val="26"/>
                <w:szCs w:val="26"/>
              </w:rPr>
            </w:pPr>
            <w:r w:rsidRPr="00F529DF">
              <w:rPr>
                <w:rFonts w:ascii="Times New Roman" w:hAnsi="Times New Roman"/>
                <w:b/>
                <w:spacing w:val="10"/>
                <w:sz w:val="26"/>
                <w:szCs w:val="26"/>
              </w:rPr>
              <w:t>АО «НИЦ «Строительство»</w:t>
            </w:r>
          </w:p>
          <w:p w:rsidR="00F529DF" w:rsidRPr="00F529DF" w:rsidRDefault="00F529DF" w:rsidP="004B356C">
            <w:pPr>
              <w:pStyle w:val="ConsNormal"/>
              <w:ind w:firstLine="175"/>
              <w:jc w:val="center"/>
              <w:rPr>
                <w:rFonts w:ascii="Times New Roman" w:hAnsi="Times New Roman"/>
                <w:b/>
                <w:spacing w:val="10"/>
                <w:sz w:val="26"/>
                <w:szCs w:val="26"/>
              </w:rPr>
            </w:pPr>
          </w:p>
          <w:p w:rsidR="00F529DF" w:rsidRPr="00F529DF" w:rsidRDefault="00F529DF" w:rsidP="004B356C">
            <w:pPr>
              <w:pStyle w:val="ConsNormal"/>
              <w:ind w:firstLine="175"/>
              <w:jc w:val="center"/>
              <w:rPr>
                <w:rFonts w:ascii="Times New Roman" w:hAnsi="Times New Roman"/>
                <w:b/>
                <w:spacing w:val="10"/>
                <w:sz w:val="26"/>
                <w:szCs w:val="26"/>
              </w:rPr>
            </w:pPr>
          </w:p>
        </w:tc>
        <w:tc>
          <w:tcPr>
            <w:tcW w:w="4819" w:type="dxa"/>
            <w:tcBorders>
              <w:top w:val="nil"/>
              <w:bottom w:val="nil"/>
              <w:right w:val="nil"/>
            </w:tcBorders>
          </w:tcPr>
          <w:p w:rsidR="00622C29" w:rsidRPr="00F529DF" w:rsidRDefault="00622C29" w:rsidP="004B356C">
            <w:pPr>
              <w:pStyle w:val="ConsNormal"/>
              <w:ind w:hanging="109"/>
              <w:jc w:val="center"/>
              <w:rPr>
                <w:rFonts w:ascii="Times New Roman" w:hAnsi="Times New Roman"/>
                <w:b/>
                <w:spacing w:val="10"/>
                <w:sz w:val="26"/>
                <w:szCs w:val="26"/>
                <w:lang w:val="en-US"/>
              </w:rPr>
            </w:pPr>
            <w:r w:rsidRPr="00F529DF">
              <w:rPr>
                <w:rFonts w:ascii="Times New Roman" w:hAnsi="Times New Roman"/>
                <w:b/>
                <w:spacing w:val="10"/>
                <w:sz w:val="26"/>
                <w:szCs w:val="26"/>
                <w:lang w:val="en-US"/>
              </w:rPr>
              <w:t>License Agreement</w:t>
            </w:r>
          </w:p>
          <w:p w:rsidR="00622C29" w:rsidRPr="00F529DF" w:rsidRDefault="00622C29" w:rsidP="004B356C">
            <w:pPr>
              <w:pStyle w:val="ConsNormal"/>
              <w:ind w:left="175" w:firstLine="0"/>
              <w:jc w:val="center"/>
              <w:rPr>
                <w:rFonts w:ascii="Times New Roman" w:hAnsi="Times New Roman"/>
                <w:b/>
                <w:spacing w:val="10"/>
                <w:sz w:val="26"/>
                <w:szCs w:val="26"/>
                <w:lang w:val="en-US"/>
              </w:rPr>
            </w:pPr>
            <w:r w:rsidRPr="00F529DF">
              <w:rPr>
                <w:rFonts w:ascii="Times New Roman" w:hAnsi="Times New Roman"/>
                <w:b/>
                <w:spacing w:val="10"/>
                <w:sz w:val="26"/>
                <w:szCs w:val="26"/>
                <w:lang w:val="en-US"/>
              </w:rPr>
              <w:t>on the right to use scientific</w:t>
            </w:r>
            <w:r w:rsidR="00D87311" w:rsidRPr="00F529DF">
              <w:rPr>
                <w:rFonts w:ascii="Times New Roman" w:hAnsi="Times New Roman"/>
                <w:b/>
                <w:spacing w:val="10"/>
                <w:sz w:val="26"/>
                <w:szCs w:val="26"/>
                <w:lang w:val="en-US"/>
              </w:rPr>
              <w:t xml:space="preserve"> </w:t>
            </w:r>
            <w:r w:rsidRPr="00F529DF">
              <w:rPr>
                <w:rFonts w:ascii="Times New Roman" w:hAnsi="Times New Roman"/>
                <w:b/>
                <w:spacing w:val="10"/>
                <w:sz w:val="26"/>
                <w:szCs w:val="26"/>
                <w:lang w:val="en-US"/>
              </w:rPr>
              <w:t>work in the journal published (founded) by Research Center of Construction, JSC</w:t>
            </w:r>
          </w:p>
          <w:p w:rsidR="00622C29" w:rsidRPr="00F529DF" w:rsidRDefault="00622C29">
            <w:pPr>
              <w:rPr>
                <w:rFonts w:ascii="Times New Roman" w:hAnsi="Times New Roman" w:cs="Times New Roman"/>
                <w:sz w:val="26"/>
                <w:szCs w:val="26"/>
                <w:lang w:val="en-US"/>
              </w:rPr>
            </w:pPr>
          </w:p>
        </w:tc>
      </w:tr>
      <w:tr w:rsidR="00622C29" w:rsidRPr="00F529DF" w:rsidTr="00F529DF">
        <w:tc>
          <w:tcPr>
            <w:tcW w:w="5246" w:type="dxa"/>
            <w:tcBorders>
              <w:top w:val="nil"/>
            </w:tcBorders>
          </w:tcPr>
          <w:p w:rsidR="00622C29" w:rsidRPr="00F529DF" w:rsidRDefault="00622C29" w:rsidP="00E17C53">
            <w:pPr>
              <w:pStyle w:val="ConsNormal"/>
              <w:ind w:left="-108" w:firstLine="0"/>
              <w:jc w:val="both"/>
              <w:rPr>
                <w:rFonts w:ascii="Times New Roman" w:hAnsi="Times New Roman"/>
                <w:sz w:val="26"/>
                <w:szCs w:val="26"/>
              </w:rPr>
            </w:pPr>
            <w:r w:rsidRPr="00F529DF">
              <w:rPr>
                <w:rFonts w:ascii="Times New Roman" w:hAnsi="Times New Roman"/>
                <w:sz w:val="26"/>
                <w:szCs w:val="26"/>
              </w:rPr>
              <w:t>г. Москва</w:t>
            </w:r>
            <w:r w:rsidRPr="00F529DF">
              <w:rPr>
                <w:rFonts w:ascii="Times New Roman" w:hAnsi="Times New Roman"/>
                <w:sz w:val="26"/>
                <w:szCs w:val="26"/>
              </w:rPr>
              <w:tab/>
              <w:t>«___» ___________ 2</w:t>
            </w:r>
            <w:r w:rsidR="00A51502">
              <w:rPr>
                <w:rFonts w:ascii="Times New Roman" w:hAnsi="Times New Roman"/>
                <w:sz w:val="26"/>
                <w:szCs w:val="26"/>
                <w:lang w:val="en-US"/>
              </w:rPr>
              <w:t>02</w:t>
            </w:r>
            <w:r w:rsidRPr="00F529DF">
              <w:rPr>
                <w:rFonts w:ascii="Times New Roman" w:hAnsi="Times New Roman"/>
                <w:sz w:val="26"/>
                <w:szCs w:val="26"/>
              </w:rPr>
              <w:t>__г.</w:t>
            </w:r>
          </w:p>
        </w:tc>
        <w:tc>
          <w:tcPr>
            <w:tcW w:w="4819" w:type="dxa"/>
            <w:tcBorders>
              <w:top w:val="nil"/>
              <w:bottom w:val="single" w:sz="4" w:space="0" w:color="auto"/>
              <w:right w:val="nil"/>
            </w:tcBorders>
          </w:tcPr>
          <w:p w:rsidR="00622C29" w:rsidRPr="00F529DF" w:rsidRDefault="00622C29" w:rsidP="00E17C53">
            <w:pPr>
              <w:rPr>
                <w:rFonts w:ascii="Times New Roman" w:hAnsi="Times New Roman" w:cs="Times New Roman"/>
                <w:sz w:val="26"/>
                <w:szCs w:val="26"/>
              </w:rPr>
            </w:pPr>
            <w:r w:rsidRPr="00F529DF">
              <w:rPr>
                <w:rFonts w:ascii="Times New Roman" w:hAnsi="Times New Roman" w:cs="Times New Roman"/>
                <w:sz w:val="26"/>
                <w:szCs w:val="26"/>
                <w:lang w:val="en-US"/>
              </w:rPr>
              <w:t>Moscow</w:t>
            </w:r>
            <w:r w:rsidR="004B356C" w:rsidRPr="00F529DF">
              <w:rPr>
                <w:rFonts w:ascii="Times New Roman" w:hAnsi="Times New Roman" w:cs="Times New Roman"/>
                <w:sz w:val="26"/>
                <w:szCs w:val="26"/>
              </w:rPr>
              <w:t xml:space="preserve">       </w:t>
            </w:r>
            <w:r w:rsidR="00D87311" w:rsidRPr="00F529DF">
              <w:rPr>
                <w:rFonts w:ascii="Times New Roman" w:hAnsi="Times New Roman" w:cs="Times New Roman"/>
                <w:sz w:val="26"/>
                <w:szCs w:val="26"/>
              </w:rPr>
              <w:t xml:space="preserve"> «____» __________ 20</w:t>
            </w:r>
            <w:r w:rsidR="00A51502">
              <w:rPr>
                <w:rFonts w:ascii="Times New Roman" w:hAnsi="Times New Roman" w:cs="Times New Roman"/>
                <w:sz w:val="26"/>
                <w:szCs w:val="26"/>
                <w:lang w:val="en-US"/>
              </w:rPr>
              <w:t>2</w:t>
            </w:r>
            <w:bookmarkStart w:id="0" w:name="_GoBack"/>
            <w:bookmarkEnd w:id="0"/>
            <w:r w:rsidR="00D87311" w:rsidRPr="00F529DF">
              <w:rPr>
                <w:rFonts w:ascii="Times New Roman" w:hAnsi="Times New Roman" w:cs="Times New Roman"/>
                <w:sz w:val="26"/>
                <w:szCs w:val="26"/>
              </w:rPr>
              <w:t>__</w:t>
            </w:r>
          </w:p>
        </w:tc>
      </w:tr>
      <w:tr w:rsidR="00622C29" w:rsidRPr="00F529DF" w:rsidTr="00F529DF">
        <w:tc>
          <w:tcPr>
            <w:tcW w:w="5246" w:type="dxa"/>
          </w:tcPr>
          <w:p w:rsidR="00F529DF" w:rsidRPr="00F529DF" w:rsidRDefault="00F529DF" w:rsidP="00622C29">
            <w:pPr>
              <w:pStyle w:val="ConsNormal"/>
              <w:jc w:val="both"/>
              <w:rPr>
                <w:rFonts w:ascii="Times New Roman" w:hAnsi="Times New Roman"/>
                <w:b/>
                <w:sz w:val="26"/>
                <w:szCs w:val="26"/>
              </w:rPr>
            </w:pPr>
          </w:p>
          <w:p w:rsidR="00622C29" w:rsidRPr="00F529DF" w:rsidRDefault="00622C29" w:rsidP="00622C29">
            <w:pPr>
              <w:pStyle w:val="ConsNormal"/>
              <w:jc w:val="both"/>
              <w:rPr>
                <w:rFonts w:ascii="Times New Roman" w:hAnsi="Times New Roman"/>
                <w:b/>
                <w:sz w:val="26"/>
                <w:szCs w:val="26"/>
              </w:rPr>
            </w:pPr>
            <w:r w:rsidRPr="00F529DF">
              <w:rPr>
                <w:rFonts w:ascii="Times New Roman" w:hAnsi="Times New Roman"/>
                <w:b/>
                <w:sz w:val="26"/>
                <w:szCs w:val="26"/>
              </w:rPr>
              <w:t>Автор (соавторы):</w:t>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r w:rsidR="00D87311" w:rsidRPr="00F529DF">
              <w:rPr>
                <w:rFonts w:ascii="Times New Roman" w:hAnsi="Times New Roman"/>
                <w:b/>
                <w:sz w:val="26"/>
                <w:szCs w:val="26"/>
              </w:rPr>
              <w:softHyphen/>
            </w:r>
          </w:p>
        </w:tc>
        <w:tc>
          <w:tcPr>
            <w:tcW w:w="4819" w:type="dxa"/>
            <w:tcBorders>
              <w:top w:val="single" w:sz="4" w:space="0" w:color="auto"/>
              <w:bottom w:val="single" w:sz="4" w:space="0" w:color="auto"/>
              <w:right w:val="nil"/>
            </w:tcBorders>
          </w:tcPr>
          <w:p w:rsidR="00F529DF" w:rsidRPr="00F529DF" w:rsidRDefault="00F529DF">
            <w:pPr>
              <w:rPr>
                <w:rFonts w:ascii="Times New Roman" w:hAnsi="Times New Roman" w:cs="Times New Roman"/>
                <w:b/>
                <w:sz w:val="26"/>
                <w:szCs w:val="26"/>
                <w:lang w:val="en-US"/>
              </w:rPr>
            </w:pPr>
          </w:p>
          <w:p w:rsidR="00622C29" w:rsidRPr="00F529DF" w:rsidRDefault="00622C29">
            <w:pPr>
              <w:rPr>
                <w:rFonts w:ascii="Times New Roman" w:hAnsi="Times New Roman" w:cs="Times New Roman"/>
                <w:sz w:val="26"/>
                <w:szCs w:val="26"/>
              </w:rPr>
            </w:pPr>
            <w:r w:rsidRPr="00F529DF">
              <w:rPr>
                <w:rFonts w:ascii="Times New Roman" w:hAnsi="Times New Roman" w:cs="Times New Roman"/>
                <w:b/>
                <w:sz w:val="26"/>
                <w:szCs w:val="26"/>
                <w:lang w:val="en-US"/>
              </w:rPr>
              <w:t>Author (co-authors):</w:t>
            </w:r>
          </w:p>
        </w:tc>
      </w:tr>
      <w:tr w:rsidR="00D87311" w:rsidRPr="00F529DF" w:rsidTr="00F529DF">
        <w:tc>
          <w:tcPr>
            <w:tcW w:w="5246" w:type="dxa"/>
          </w:tcPr>
          <w:p w:rsidR="00D87311" w:rsidRPr="00F529DF" w:rsidRDefault="00D87311" w:rsidP="00622C29">
            <w:pPr>
              <w:pStyle w:val="ConsNormal"/>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D87311" w:rsidRPr="00F529DF" w:rsidRDefault="00D87311">
            <w:pPr>
              <w:rPr>
                <w:rFonts w:ascii="Times New Roman" w:hAnsi="Times New Roman" w:cs="Times New Roman"/>
                <w:b/>
                <w:sz w:val="26"/>
                <w:szCs w:val="26"/>
                <w:lang w:val="en-US"/>
              </w:rPr>
            </w:pPr>
          </w:p>
        </w:tc>
      </w:tr>
      <w:tr w:rsidR="00D87311" w:rsidRPr="00F529DF" w:rsidTr="00F529DF">
        <w:tc>
          <w:tcPr>
            <w:tcW w:w="5246" w:type="dxa"/>
          </w:tcPr>
          <w:p w:rsidR="00D87311" w:rsidRPr="00F529DF" w:rsidRDefault="00D87311" w:rsidP="00622C29">
            <w:pPr>
              <w:pStyle w:val="ConsNormal"/>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D87311" w:rsidRPr="00F529DF" w:rsidRDefault="00D87311">
            <w:pPr>
              <w:rPr>
                <w:rFonts w:ascii="Times New Roman" w:hAnsi="Times New Roman" w:cs="Times New Roman"/>
                <w:b/>
                <w:sz w:val="26"/>
                <w:szCs w:val="26"/>
                <w:lang w:val="en-US"/>
              </w:rPr>
            </w:pPr>
          </w:p>
        </w:tc>
      </w:tr>
      <w:tr w:rsidR="00D87311" w:rsidRPr="00F529DF" w:rsidTr="00F529DF">
        <w:tc>
          <w:tcPr>
            <w:tcW w:w="5246" w:type="dxa"/>
          </w:tcPr>
          <w:p w:rsidR="00D87311" w:rsidRPr="00F529DF" w:rsidRDefault="00D87311" w:rsidP="00622C29">
            <w:pPr>
              <w:pStyle w:val="ConsNormal"/>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D87311" w:rsidRPr="00F529DF" w:rsidRDefault="00D87311">
            <w:pPr>
              <w:rPr>
                <w:rFonts w:ascii="Times New Roman" w:hAnsi="Times New Roman" w:cs="Times New Roman"/>
                <w:b/>
                <w:sz w:val="26"/>
                <w:szCs w:val="26"/>
                <w:lang w:val="en-US"/>
              </w:rPr>
            </w:pPr>
          </w:p>
        </w:tc>
      </w:tr>
      <w:tr w:rsidR="00D87311" w:rsidRPr="00F529DF" w:rsidTr="00F529DF">
        <w:tc>
          <w:tcPr>
            <w:tcW w:w="5246" w:type="dxa"/>
          </w:tcPr>
          <w:p w:rsidR="00D87311" w:rsidRPr="00F529DF" w:rsidRDefault="00D87311" w:rsidP="009D3296">
            <w:pPr>
              <w:pStyle w:val="ConsNormal"/>
              <w:ind w:firstLine="0"/>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D87311" w:rsidRPr="00F529DF" w:rsidRDefault="00D87311">
            <w:pPr>
              <w:rPr>
                <w:rFonts w:ascii="Times New Roman" w:hAnsi="Times New Roman" w:cs="Times New Roman"/>
                <w:b/>
                <w:sz w:val="26"/>
                <w:szCs w:val="26"/>
                <w:lang w:val="en-US"/>
              </w:rPr>
            </w:pPr>
          </w:p>
        </w:tc>
      </w:tr>
      <w:tr w:rsidR="00D87311" w:rsidRPr="00F529DF" w:rsidTr="00F529DF">
        <w:tc>
          <w:tcPr>
            <w:tcW w:w="5246" w:type="dxa"/>
          </w:tcPr>
          <w:p w:rsidR="00D87311" w:rsidRPr="00F529DF" w:rsidRDefault="00D87311" w:rsidP="00622C29">
            <w:pPr>
              <w:pStyle w:val="ConsNormal"/>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D87311" w:rsidRPr="00F529DF" w:rsidRDefault="00D87311">
            <w:pPr>
              <w:rPr>
                <w:rFonts w:ascii="Times New Roman" w:hAnsi="Times New Roman" w:cs="Times New Roman"/>
                <w:b/>
                <w:sz w:val="26"/>
                <w:szCs w:val="26"/>
                <w:lang w:val="en-US"/>
              </w:rPr>
            </w:pPr>
          </w:p>
        </w:tc>
      </w:tr>
      <w:tr w:rsidR="00622C29" w:rsidRPr="00E17C53" w:rsidTr="00F529DF">
        <w:tc>
          <w:tcPr>
            <w:tcW w:w="5246" w:type="dxa"/>
            <w:tcBorders>
              <w:bottom w:val="single" w:sz="4" w:space="0" w:color="auto"/>
            </w:tcBorders>
          </w:tcPr>
          <w:p w:rsidR="00622C29" w:rsidRPr="00F529DF" w:rsidRDefault="00D87311" w:rsidP="00622C29">
            <w:pPr>
              <w:pStyle w:val="ConsNormal"/>
              <w:ind w:firstLine="0"/>
              <w:jc w:val="both"/>
              <w:rPr>
                <w:rFonts w:ascii="Times New Roman" w:hAnsi="Times New Roman"/>
                <w:i/>
                <w:sz w:val="26"/>
                <w:szCs w:val="26"/>
              </w:rPr>
            </w:pP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Pr="00F529DF">
              <w:rPr>
                <w:rFonts w:ascii="Times New Roman" w:hAnsi="Times New Roman"/>
                <w:i/>
                <w:sz w:val="26"/>
                <w:szCs w:val="26"/>
              </w:rPr>
              <w:softHyphen/>
            </w:r>
            <w:r w:rsidR="00622C29" w:rsidRPr="00F529DF">
              <w:rPr>
                <w:rFonts w:ascii="Times New Roman" w:hAnsi="Times New Roman"/>
                <w:i/>
                <w:sz w:val="26"/>
                <w:szCs w:val="26"/>
              </w:rPr>
              <w:t>(Ф.И.О.- всех соавторов)</w:t>
            </w:r>
          </w:p>
        </w:tc>
        <w:tc>
          <w:tcPr>
            <w:tcW w:w="4819" w:type="dxa"/>
            <w:tcBorders>
              <w:top w:val="single" w:sz="4" w:space="0" w:color="auto"/>
              <w:bottom w:val="single" w:sz="4" w:space="0" w:color="auto"/>
              <w:right w:val="nil"/>
            </w:tcBorders>
          </w:tcPr>
          <w:p w:rsidR="00622C29" w:rsidRPr="00F529DF" w:rsidRDefault="00622C29" w:rsidP="00622C29">
            <w:pPr>
              <w:pStyle w:val="ConsNormal"/>
              <w:ind w:firstLine="0"/>
              <w:jc w:val="both"/>
              <w:rPr>
                <w:rFonts w:ascii="Times New Roman" w:hAnsi="Times New Roman"/>
                <w:i/>
                <w:sz w:val="26"/>
                <w:szCs w:val="26"/>
                <w:lang w:val="en-US"/>
              </w:rPr>
            </w:pPr>
            <w:r w:rsidRPr="00F529DF">
              <w:rPr>
                <w:rFonts w:ascii="Times New Roman" w:hAnsi="Times New Roman"/>
                <w:i/>
                <w:sz w:val="26"/>
                <w:szCs w:val="26"/>
                <w:lang w:val="en-US"/>
              </w:rPr>
              <w:t>(Full names of all Co-authors)</w:t>
            </w:r>
          </w:p>
        </w:tc>
      </w:tr>
      <w:tr w:rsidR="00622C29" w:rsidRPr="00E17C53" w:rsidTr="00F529DF">
        <w:tc>
          <w:tcPr>
            <w:tcW w:w="5246" w:type="dxa"/>
            <w:tcBorders>
              <w:top w:val="single" w:sz="4" w:space="0" w:color="auto"/>
              <w:bottom w:val="nil"/>
            </w:tcBorders>
          </w:tcPr>
          <w:p w:rsidR="00622C29" w:rsidRPr="00F529DF" w:rsidRDefault="00622C29"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именуемый(е) в дальнейшем по отдельности или совместно «Автор» или «Соавторы», с одной стороны, </w:t>
            </w:r>
          </w:p>
        </w:tc>
        <w:tc>
          <w:tcPr>
            <w:tcW w:w="4819" w:type="dxa"/>
            <w:tcBorders>
              <w:top w:val="single" w:sz="4" w:space="0" w:color="auto"/>
              <w:bottom w:val="nil"/>
              <w:right w:val="nil"/>
            </w:tcBorders>
          </w:tcPr>
          <w:p w:rsidR="00622C29" w:rsidRPr="00F529DF" w:rsidRDefault="00061858"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hereinafter referred to as individually or jointly as the Author or Co-authors, on the one part, </w:t>
            </w:r>
          </w:p>
        </w:tc>
      </w:tr>
      <w:tr w:rsidR="00622C29" w:rsidRPr="00E17C53" w:rsidTr="00F529DF">
        <w:tc>
          <w:tcPr>
            <w:tcW w:w="5246" w:type="dxa"/>
            <w:tcBorders>
              <w:top w:val="nil"/>
              <w:bottom w:val="nil"/>
            </w:tcBorders>
          </w:tcPr>
          <w:p w:rsidR="00622C29" w:rsidRPr="00F529DF" w:rsidRDefault="00622C29" w:rsidP="00531E7E">
            <w:pPr>
              <w:pStyle w:val="ConsNormal"/>
              <w:ind w:firstLine="0"/>
              <w:jc w:val="both"/>
              <w:rPr>
                <w:rFonts w:ascii="Times New Roman" w:hAnsi="Times New Roman"/>
                <w:sz w:val="26"/>
                <w:szCs w:val="26"/>
              </w:rPr>
            </w:pPr>
            <w:r w:rsidRPr="00F529DF">
              <w:rPr>
                <w:rFonts w:ascii="Times New Roman" w:hAnsi="Times New Roman"/>
                <w:sz w:val="26"/>
                <w:szCs w:val="26"/>
              </w:rPr>
              <w:t xml:space="preserve">и </w:t>
            </w:r>
            <w:r w:rsidRPr="00F529DF">
              <w:rPr>
                <w:rFonts w:ascii="Times New Roman" w:hAnsi="Times New Roman"/>
                <w:b/>
                <w:sz w:val="26"/>
                <w:szCs w:val="26"/>
              </w:rPr>
              <w:t>АО «НИЦ «Строительство»</w:t>
            </w:r>
            <w:r w:rsidRPr="00F529DF">
              <w:rPr>
                <w:rFonts w:ascii="Times New Roman" w:hAnsi="Times New Roman"/>
                <w:sz w:val="26"/>
                <w:szCs w:val="26"/>
              </w:rPr>
              <w:t xml:space="preserve">, именуемое в дальнейшем «Издатель», в лице Генерального директора </w:t>
            </w:r>
            <w:proofErr w:type="spellStart"/>
            <w:r w:rsidRPr="00F529DF">
              <w:rPr>
                <w:rFonts w:ascii="Times New Roman" w:hAnsi="Times New Roman"/>
                <w:sz w:val="26"/>
                <w:szCs w:val="26"/>
              </w:rPr>
              <w:t>К</w:t>
            </w:r>
            <w:r w:rsidR="00531E7E">
              <w:rPr>
                <w:rFonts w:ascii="Times New Roman" w:hAnsi="Times New Roman"/>
                <w:sz w:val="26"/>
                <w:szCs w:val="26"/>
              </w:rPr>
              <w:t>рючкова</w:t>
            </w:r>
            <w:proofErr w:type="spellEnd"/>
            <w:r w:rsidRPr="00F529DF">
              <w:rPr>
                <w:rFonts w:ascii="Times New Roman" w:hAnsi="Times New Roman"/>
                <w:sz w:val="26"/>
                <w:szCs w:val="26"/>
              </w:rPr>
              <w:t xml:space="preserve"> </w:t>
            </w:r>
            <w:r w:rsidR="00531E7E">
              <w:rPr>
                <w:rFonts w:ascii="Times New Roman" w:hAnsi="Times New Roman"/>
                <w:sz w:val="26"/>
                <w:szCs w:val="26"/>
              </w:rPr>
              <w:t>Виталия Геннадьевича</w:t>
            </w:r>
            <w:r w:rsidRPr="00F529DF">
              <w:rPr>
                <w:rFonts w:ascii="Times New Roman" w:hAnsi="Times New Roman"/>
                <w:sz w:val="26"/>
                <w:szCs w:val="26"/>
              </w:rPr>
              <w:t>, действующего на основании Устава</w:t>
            </w:r>
            <w:r w:rsidR="00531E7E">
              <w:rPr>
                <w:rFonts w:ascii="Times New Roman" w:hAnsi="Times New Roman"/>
                <w:sz w:val="26"/>
                <w:szCs w:val="26"/>
              </w:rPr>
              <w:t>,</w:t>
            </w:r>
            <w:r w:rsidRPr="00F529DF">
              <w:rPr>
                <w:rFonts w:ascii="Times New Roman" w:hAnsi="Times New Roman"/>
                <w:sz w:val="26"/>
                <w:szCs w:val="26"/>
              </w:rPr>
              <w:t xml:space="preserve"> с другой стороны, заключили настоящий договор о нижеследующем:</w:t>
            </w:r>
          </w:p>
        </w:tc>
        <w:tc>
          <w:tcPr>
            <w:tcW w:w="4819" w:type="dxa"/>
            <w:tcBorders>
              <w:top w:val="nil"/>
              <w:bottom w:val="nil"/>
              <w:right w:val="nil"/>
            </w:tcBorders>
          </w:tcPr>
          <w:p w:rsidR="00622C29" w:rsidRPr="00F529DF" w:rsidRDefault="00061858" w:rsidP="00531E7E">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and </w:t>
            </w:r>
            <w:r w:rsidRPr="00F529DF">
              <w:rPr>
                <w:rFonts w:ascii="Times New Roman" w:hAnsi="Times New Roman"/>
                <w:b/>
                <w:sz w:val="26"/>
                <w:szCs w:val="26"/>
                <w:lang w:val="en-US"/>
              </w:rPr>
              <w:t>Research Center of Construction, JSC</w:t>
            </w:r>
            <w:r w:rsidRPr="00F529DF">
              <w:rPr>
                <w:rFonts w:ascii="Times New Roman" w:hAnsi="Times New Roman"/>
                <w:sz w:val="26"/>
                <w:szCs w:val="26"/>
                <w:lang w:val="en-US"/>
              </w:rPr>
              <w:t xml:space="preserve">, hereinafter referred to as the Publisher, represented by the Director General  </w:t>
            </w:r>
            <w:proofErr w:type="spellStart"/>
            <w:r w:rsidR="00531E7E">
              <w:rPr>
                <w:rFonts w:ascii="Times New Roman" w:hAnsi="Times New Roman"/>
                <w:sz w:val="26"/>
                <w:szCs w:val="26"/>
                <w:lang w:val="en-US"/>
              </w:rPr>
              <w:t>Kruchkov</w:t>
            </w:r>
            <w:proofErr w:type="spellEnd"/>
            <w:r w:rsidR="00531E7E">
              <w:rPr>
                <w:rFonts w:ascii="Times New Roman" w:hAnsi="Times New Roman"/>
                <w:sz w:val="26"/>
                <w:szCs w:val="26"/>
                <w:lang w:val="en-US"/>
              </w:rPr>
              <w:t xml:space="preserve"> </w:t>
            </w:r>
            <w:proofErr w:type="spellStart"/>
            <w:r w:rsidR="00531E7E">
              <w:rPr>
                <w:rFonts w:ascii="Times New Roman" w:hAnsi="Times New Roman"/>
                <w:sz w:val="26"/>
                <w:szCs w:val="26"/>
                <w:lang w:val="en-US"/>
              </w:rPr>
              <w:t>Vitaliy</w:t>
            </w:r>
            <w:proofErr w:type="spellEnd"/>
            <w:r w:rsidR="00531E7E">
              <w:rPr>
                <w:rFonts w:ascii="Times New Roman" w:hAnsi="Times New Roman"/>
                <w:sz w:val="26"/>
                <w:szCs w:val="26"/>
                <w:lang w:val="en-US"/>
              </w:rPr>
              <w:t xml:space="preserve"> </w:t>
            </w:r>
            <w:proofErr w:type="spellStart"/>
            <w:r w:rsidR="00531E7E">
              <w:rPr>
                <w:rFonts w:ascii="Times New Roman" w:hAnsi="Times New Roman"/>
                <w:sz w:val="26"/>
                <w:szCs w:val="26"/>
                <w:lang w:val="en-US"/>
              </w:rPr>
              <w:t>Gennadjevich</w:t>
            </w:r>
            <w:proofErr w:type="spellEnd"/>
            <w:r w:rsidRPr="00F529DF">
              <w:rPr>
                <w:rFonts w:ascii="Times New Roman" w:hAnsi="Times New Roman"/>
                <w:sz w:val="26"/>
                <w:szCs w:val="26"/>
                <w:lang w:val="en-US"/>
              </w:rPr>
              <w:t>, acting under the Articles of Association, on the other part, have entered into this agreement as follows:</w:t>
            </w:r>
          </w:p>
        </w:tc>
      </w:tr>
      <w:tr w:rsidR="00061858" w:rsidRPr="00E17C53" w:rsidTr="00F529DF">
        <w:tc>
          <w:tcPr>
            <w:tcW w:w="5246" w:type="dxa"/>
            <w:tcBorders>
              <w:top w:val="nil"/>
              <w:bottom w:val="nil"/>
            </w:tcBorders>
          </w:tcPr>
          <w:p w:rsidR="00061858" w:rsidRPr="00F529DF" w:rsidRDefault="00061858" w:rsidP="004456EF">
            <w:pPr>
              <w:pStyle w:val="ConsNormal"/>
              <w:jc w:val="both"/>
              <w:rPr>
                <w:rFonts w:ascii="Times New Roman" w:hAnsi="Times New Roman"/>
                <w:b/>
                <w:sz w:val="26"/>
                <w:szCs w:val="26"/>
              </w:rPr>
            </w:pPr>
            <w:r w:rsidRPr="00F529DF">
              <w:rPr>
                <w:rFonts w:ascii="Times New Roman" w:hAnsi="Times New Roman"/>
                <w:b/>
                <w:sz w:val="26"/>
                <w:szCs w:val="26"/>
              </w:rPr>
              <w:t xml:space="preserve">1. Предмет договора </w:t>
            </w:r>
          </w:p>
        </w:tc>
        <w:tc>
          <w:tcPr>
            <w:tcW w:w="4819" w:type="dxa"/>
            <w:tcBorders>
              <w:top w:val="nil"/>
              <w:bottom w:val="nil"/>
              <w:right w:val="nil"/>
            </w:tcBorders>
          </w:tcPr>
          <w:p w:rsidR="00061858" w:rsidRPr="00F529DF" w:rsidRDefault="00061858" w:rsidP="00B634E6">
            <w:pPr>
              <w:pStyle w:val="ConsNormal"/>
              <w:jc w:val="both"/>
              <w:rPr>
                <w:rFonts w:ascii="Times New Roman" w:hAnsi="Times New Roman"/>
                <w:b/>
                <w:sz w:val="26"/>
                <w:szCs w:val="26"/>
                <w:lang w:val="en-US"/>
              </w:rPr>
            </w:pPr>
            <w:r w:rsidRPr="00F529DF">
              <w:rPr>
                <w:rFonts w:ascii="Times New Roman" w:hAnsi="Times New Roman"/>
                <w:b/>
                <w:sz w:val="26"/>
                <w:szCs w:val="26"/>
                <w:lang w:val="en-US"/>
              </w:rPr>
              <w:t xml:space="preserve">1. Subject Matter of the Agreement </w:t>
            </w:r>
          </w:p>
        </w:tc>
      </w:tr>
      <w:tr w:rsidR="00061858" w:rsidRPr="00E17C53" w:rsidTr="00F529DF">
        <w:tc>
          <w:tcPr>
            <w:tcW w:w="5246" w:type="dxa"/>
            <w:tcBorders>
              <w:top w:val="nil"/>
            </w:tcBorders>
          </w:tcPr>
          <w:p w:rsidR="00061858" w:rsidRPr="00F529DF" w:rsidRDefault="00061858" w:rsidP="004456EF">
            <w:pPr>
              <w:rPr>
                <w:rFonts w:ascii="Times New Roman" w:hAnsi="Times New Roman" w:cs="Times New Roman"/>
                <w:sz w:val="26"/>
                <w:szCs w:val="26"/>
              </w:rPr>
            </w:pPr>
            <w:r w:rsidRPr="00F529DF">
              <w:rPr>
                <w:rFonts w:ascii="Times New Roman" w:hAnsi="Times New Roman" w:cs="Times New Roman"/>
                <w:sz w:val="26"/>
                <w:szCs w:val="26"/>
              </w:rPr>
              <w:t>1.1. Автор с момента вступления настоящего Договора в силу, предоставляет  Издателю на безвозмездной основе на срок действия авторского права, предусмотренного действующим законодательством РФ, исключительную лицензию на использование созданного Автором (Соавторами) научного произведения на русском и/или английском  языке, далее – Статьи, c названием</w:t>
            </w:r>
          </w:p>
        </w:tc>
        <w:tc>
          <w:tcPr>
            <w:tcW w:w="4819" w:type="dxa"/>
            <w:tcBorders>
              <w:top w:val="nil"/>
              <w:bottom w:val="single" w:sz="4" w:space="0" w:color="auto"/>
              <w:right w:val="nil"/>
            </w:tcBorders>
          </w:tcPr>
          <w:p w:rsidR="00061858" w:rsidRPr="00F529DF" w:rsidRDefault="00061858" w:rsidP="002000F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1.1. The Author shall from the date of entry into force of this Agreement, provide the Publisher free of charge for the duration of copyright under the applicable legislation of the Russian Federation, with the exclusive license to use the scientific work created by the Author (Co-authors) in Russian and/or English, hereinafter referred to as the Articles, entitled as follows:</w:t>
            </w:r>
          </w:p>
        </w:tc>
      </w:tr>
      <w:tr w:rsidR="00622C29" w:rsidRPr="00E17C53" w:rsidTr="00F529DF">
        <w:tc>
          <w:tcPr>
            <w:tcW w:w="5246" w:type="dxa"/>
          </w:tcPr>
          <w:p w:rsidR="00622C29" w:rsidRPr="00F529DF" w:rsidRDefault="00622C29" w:rsidP="00622C29">
            <w:pPr>
              <w:pStyle w:val="ConsNormal"/>
              <w:ind w:firstLine="0"/>
              <w:jc w:val="both"/>
              <w:rPr>
                <w:rFonts w:ascii="Times New Roman" w:hAnsi="Times New Roman"/>
                <w:b/>
                <w:sz w:val="26"/>
                <w:szCs w:val="26"/>
                <w:lang w:val="en-US"/>
              </w:rPr>
            </w:pPr>
          </w:p>
        </w:tc>
        <w:tc>
          <w:tcPr>
            <w:tcW w:w="4819" w:type="dxa"/>
            <w:tcBorders>
              <w:top w:val="single" w:sz="4" w:space="0" w:color="auto"/>
              <w:bottom w:val="single" w:sz="4" w:space="0" w:color="auto"/>
              <w:right w:val="nil"/>
            </w:tcBorders>
          </w:tcPr>
          <w:p w:rsidR="00622C29" w:rsidRPr="00F529DF" w:rsidRDefault="00622C29" w:rsidP="00061858">
            <w:pPr>
              <w:pStyle w:val="ConsNormal"/>
              <w:ind w:firstLine="0"/>
              <w:jc w:val="both"/>
              <w:rPr>
                <w:rFonts w:ascii="Times New Roman" w:hAnsi="Times New Roman"/>
                <w:b/>
                <w:sz w:val="26"/>
                <w:szCs w:val="26"/>
                <w:lang w:val="en-US"/>
              </w:rPr>
            </w:pPr>
          </w:p>
        </w:tc>
      </w:tr>
      <w:tr w:rsidR="00D87311" w:rsidRPr="00E17C53" w:rsidTr="00F529DF">
        <w:tc>
          <w:tcPr>
            <w:tcW w:w="5246" w:type="dxa"/>
          </w:tcPr>
          <w:p w:rsidR="00D87311" w:rsidRPr="00F529DF" w:rsidRDefault="00D87311" w:rsidP="00622C29">
            <w:pPr>
              <w:pStyle w:val="ConsNormal"/>
              <w:ind w:firstLine="0"/>
              <w:jc w:val="both"/>
              <w:rPr>
                <w:rFonts w:ascii="Times New Roman" w:hAnsi="Times New Roman"/>
                <w:sz w:val="26"/>
                <w:szCs w:val="26"/>
                <w:lang w:val="en-US"/>
              </w:rPr>
            </w:pPr>
          </w:p>
        </w:tc>
        <w:tc>
          <w:tcPr>
            <w:tcW w:w="4819" w:type="dxa"/>
            <w:tcBorders>
              <w:top w:val="single" w:sz="4" w:space="0" w:color="auto"/>
              <w:bottom w:val="single" w:sz="4" w:space="0" w:color="auto"/>
              <w:right w:val="nil"/>
            </w:tcBorders>
          </w:tcPr>
          <w:p w:rsidR="00D87311" w:rsidRPr="00F529DF" w:rsidRDefault="00D87311" w:rsidP="00061858">
            <w:pPr>
              <w:pStyle w:val="ConsNormal"/>
              <w:ind w:firstLine="0"/>
              <w:jc w:val="both"/>
              <w:rPr>
                <w:rFonts w:ascii="Times New Roman" w:hAnsi="Times New Roman"/>
                <w:i/>
                <w:sz w:val="26"/>
                <w:szCs w:val="26"/>
                <w:lang w:val="en-US"/>
              </w:rPr>
            </w:pPr>
          </w:p>
        </w:tc>
      </w:tr>
      <w:tr w:rsidR="00D87311" w:rsidRPr="00E17C53" w:rsidTr="00F529DF">
        <w:tc>
          <w:tcPr>
            <w:tcW w:w="5246" w:type="dxa"/>
            <w:tcBorders>
              <w:bottom w:val="single" w:sz="4" w:space="0" w:color="auto"/>
            </w:tcBorders>
          </w:tcPr>
          <w:p w:rsidR="00D87311" w:rsidRPr="00F529DF" w:rsidRDefault="00D87311" w:rsidP="00622C29">
            <w:pPr>
              <w:pStyle w:val="ConsNormal"/>
              <w:ind w:firstLine="0"/>
              <w:jc w:val="both"/>
              <w:rPr>
                <w:rFonts w:ascii="Times New Roman" w:hAnsi="Times New Roman"/>
                <w:sz w:val="26"/>
                <w:szCs w:val="26"/>
                <w:lang w:val="en-US"/>
              </w:rPr>
            </w:pPr>
          </w:p>
        </w:tc>
        <w:tc>
          <w:tcPr>
            <w:tcW w:w="4819" w:type="dxa"/>
            <w:tcBorders>
              <w:top w:val="single" w:sz="4" w:space="0" w:color="auto"/>
              <w:bottom w:val="single" w:sz="4" w:space="0" w:color="auto"/>
              <w:right w:val="nil"/>
            </w:tcBorders>
          </w:tcPr>
          <w:p w:rsidR="00D87311" w:rsidRPr="00F529DF" w:rsidRDefault="00D87311" w:rsidP="00061858">
            <w:pPr>
              <w:pStyle w:val="ConsNormal"/>
              <w:ind w:firstLine="0"/>
              <w:jc w:val="both"/>
              <w:rPr>
                <w:rFonts w:ascii="Times New Roman" w:hAnsi="Times New Roman"/>
                <w:i/>
                <w:sz w:val="26"/>
                <w:szCs w:val="26"/>
                <w:lang w:val="en-US"/>
              </w:rPr>
            </w:pPr>
          </w:p>
        </w:tc>
      </w:tr>
      <w:tr w:rsidR="00D87311" w:rsidRPr="00F529DF" w:rsidTr="00F529DF">
        <w:tc>
          <w:tcPr>
            <w:tcW w:w="5246" w:type="dxa"/>
            <w:tcBorders>
              <w:top w:val="single" w:sz="4" w:space="0" w:color="auto"/>
              <w:bottom w:val="single" w:sz="4" w:space="0" w:color="auto"/>
            </w:tcBorders>
          </w:tcPr>
          <w:p w:rsidR="00D87311" w:rsidRPr="00F529DF" w:rsidRDefault="00D87311" w:rsidP="00D87311">
            <w:pPr>
              <w:pStyle w:val="ConsNormal"/>
              <w:ind w:firstLine="0"/>
              <w:jc w:val="both"/>
              <w:rPr>
                <w:rFonts w:ascii="Times New Roman" w:hAnsi="Times New Roman"/>
                <w:b/>
                <w:sz w:val="26"/>
                <w:szCs w:val="26"/>
              </w:rPr>
            </w:pPr>
            <w:r w:rsidRPr="00F529DF">
              <w:rPr>
                <w:rFonts w:ascii="Times New Roman" w:hAnsi="Times New Roman"/>
                <w:sz w:val="26"/>
                <w:szCs w:val="26"/>
                <w:lang w:val="en-US"/>
              </w:rPr>
              <w:tab/>
            </w:r>
            <w:r w:rsidRPr="00F529DF">
              <w:rPr>
                <w:rFonts w:ascii="Times New Roman" w:hAnsi="Times New Roman"/>
                <w:i/>
                <w:sz w:val="26"/>
                <w:szCs w:val="26"/>
              </w:rPr>
              <w:t>(название статьи),</w:t>
            </w:r>
          </w:p>
        </w:tc>
        <w:tc>
          <w:tcPr>
            <w:tcW w:w="4819" w:type="dxa"/>
            <w:tcBorders>
              <w:top w:val="single" w:sz="4" w:space="0" w:color="auto"/>
              <w:bottom w:val="single" w:sz="4" w:space="0" w:color="auto"/>
              <w:right w:val="nil"/>
            </w:tcBorders>
          </w:tcPr>
          <w:p w:rsidR="00D87311" w:rsidRPr="00F529DF" w:rsidRDefault="00D87311" w:rsidP="000F0046">
            <w:pPr>
              <w:pStyle w:val="ConsNormal"/>
              <w:ind w:firstLine="600"/>
              <w:jc w:val="both"/>
              <w:rPr>
                <w:rFonts w:ascii="Times New Roman" w:hAnsi="Times New Roman"/>
                <w:b/>
                <w:sz w:val="26"/>
                <w:szCs w:val="26"/>
              </w:rPr>
            </w:pPr>
            <w:r w:rsidRPr="00F529DF">
              <w:rPr>
                <w:rFonts w:ascii="Times New Roman" w:hAnsi="Times New Roman"/>
                <w:i/>
                <w:sz w:val="26"/>
                <w:szCs w:val="26"/>
                <w:lang w:val="en-US"/>
              </w:rPr>
              <w:t>(Article name)</w:t>
            </w:r>
            <w:r w:rsidRPr="00F529DF">
              <w:rPr>
                <w:rFonts w:ascii="Times New Roman" w:hAnsi="Times New Roman"/>
                <w:sz w:val="26"/>
                <w:szCs w:val="26"/>
                <w:lang w:val="en-US"/>
              </w:rPr>
              <w:t>,</w:t>
            </w:r>
          </w:p>
        </w:tc>
      </w:tr>
      <w:tr w:rsidR="00D87311" w:rsidRPr="00E17C53" w:rsidTr="00F529DF">
        <w:tc>
          <w:tcPr>
            <w:tcW w:w="5246" w:type="dxa"/>
            <w:tcBorders>
              <w:top w:val="single" w:sz="4" w:space="0" w:color="auto"/>
              <w:bottom w:val="nil"/>
            </w:tcBorders>
          </w:tcPr>
          <w:p w:rsidR="00D87311" w:rsidRPr="00F529DF" w:rsidRDefault="00D87311" w:rsidP="000F0046">
            <w:pPr>
              <w:pStyle w:val="ConsNormal"/>
              <w:ind w:firstLine="0"/>
              <w:jc w:val="both"/>
              <w:rPr>
                <w:rFonts w:ascii="Times New Roman" w:hAnsi="Times New Roman"/>
                <w:color w:val="FF0000"/>
                <w:sz w:val="26"/>
                <w:szCs w:val="26"/>
              </w:rPr>
            </w:pPr>
            <w:r w:rsidRPr="00F529DF">
              <w:rPr>
                <w:rFonts w:ascii="Times New Roman" w:hAnsi="Times New Roman"/>
                <w:sz w:val="26"/>
                <w:szCs w:val="26"/>
              </w:rPr>
              <w:t>в пределах, предусмотренных настоящим Договором.</w:t>
            </w:r>
          </w:p>
        </w:tc>
        <w:tc>
          <w:tcPr>
            <w:tcW w:w="4819" w:type="dxa"/>
            <w:tcBorders>
              <w:top w:val="single" w:sz="4" w:space="0" w:color="auto"/>
              <w:bottom w:val="nil"/>
              <w:right w:val="nil"/>
            </w:tcBorders>
          </w:tcPr>
          <w:p w:rsidR="00D87311" w:rsidRPr="00F529DF" w:rsidRDefault="00D87311" w:rsidP="000F0046">
            <w:pPr>
              <w:pStyle w:val="ConsNormal"/>
              <w:ind w:firstLine="0"/>
              <w:jc w:val="both"/>
              <w:rPr>
                <w:rFonts w:ascii="Times New Roman" w:hAnsi="Times New Roman"/>
                <w:color w:val="FF0000"/>
                <w:sz w:val="26"/>
                <w:szCs w:val="26"/>
                <w:lang w:val="en-US"/>
              </w:rPr>
            </w:pPr>
            <w:proofErr w:type="gramStart"/>
            <w:r w:rsidRPr="00F529DF">
              <w:rPr>
                <w:rFonts w:ascii="Times New Roman" w:hAnsi="Times New Roman"/>
                <w:sz w:val="26"/>
                <w:szCs w:val="26"/>
                <w:lang w:val="en-US"/>
              </w:rPr>
              <w:t>within</w:t>
            </w:r>
            <w:proofErr w:type="gramEnd"/>
            <w:r w:rsidRPr="00F529DF">
              <w:rPr>
                <w:rFonts w:ascii="Times New Roman" w:hAnsi="Times New Roman"/>
                <w:sz w:val="26"/>
                <w:szCs w:val="26"/>
                <w:lang w:val="en-US"/>
              </w:rPr>
              <w:t xml:space="preserve"> the limits provided for under this Agreement.</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1.2. В соответствии с п.2 ст. 1270 ГК РФ и настоящим Договором под использованием Статьи, понимается:</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1.2. In accordance with Paragraph 2 of Article 1270 of the Civil Code and this Agreement, the use of the Article shall mean:</w:t>
            </w:r>
          </w:p>
        </w:tc>
      </w:tr>
      <w:tr w:rsidR="00D87311" w:rsidRPr="00E17C53" w:rsidTr="00F529DF">
        <w:tc>
          <w:tcPr>
            <w:tcW w:w="5246" w:type="dxa"/>
            <w:tcBorders>
              <w:top w:val="nil"/>
              <w:bottom w:val="nil"/>
            </w:tcBorders>
          </w:tcPr>
          <w:p w:rsidR="00D87311" w:rsidRPr="00F529DF" w:rsidRDefault="000F0046" w:rsidP="00D87311">
            <w:pPr>
              <w:pStyle w:val="ConsNormal"/>
              <w:jc w:val="both"/>
              <w:rPr>
                <w:rFonts w:ascii="Times New Roman" w:hAnsi="Times New Roman"/>
                <w:sz w:val="26"/>
                <w:szCs w:val="26"/>
              </w:rPr>
            </w:pPr>
            <w:r w:rsidRPr="00F529DF">
              <w:rPr>
                <w:rFonts w:ascii="Times New Roman" w:hAnsi="Times New Roman"/>
                <w:sz w:val="26"/>
                <w:szCs w:val="26"/>
              </w:rPr>
              <w:t xml:space="preserve">- </w:t>
            </w:r>
            <w:r w:rsidR="00D87311" w:rsidRPr="00F529DF">
              <w:rPr>
                <w:rFonts w:ascii="Times New Roman" w:hAnsi="Times New Roman"/>
                <w:sz w:val="26"/>
                <w:szCs w:val="26"/>
              </w:rPr>
              <w:t xml:space="preserve">осуществление перевода на </w:t>
            </w:r>
            <w:r w:rsidR="00D87311" w:rsidRPr="00F529DF">
              <w:rPr>
                <w:rFonts w:ascii="Times New Roman" w:hAnsi="Times New Roman"/>
                <w:sz w:val="26"/>
                <w:szCs w:val="26"/>
              </w:rPr>
              <w:lastRenderedPageBreak/>
              <w:t>английский и/или русский язык Статьи или ее отдельных частей;</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r w:rsidRPr="00F529DF">
              <w:rPr>
                <w:rFonts w:ascii="Times New Roman" w:hAnsi="Times New Roman"/>
                <w:sz w:val="26"/>
                <w:szCs w:val="26"/>
                <w:lang w:val="en-US"/>
              </w:rPr>
              <w:lastRenderedPageBreak/>
              <w:t xml:space="preserve">- translation into English and/or </w:t>
            </w:r>
            <w:r w:rsidRPr="00F529DF">
              <w:rPr>
                <w:rFonts w:ascii="Times New Roman" w:hAnsi="Times New Roman"/>
                <w:sz w:val="26"/>
                <w:szCs w:val="26"/>
                <w:lang w:val="en-US"/>
              </w:rPr>
              <w:lastRenderedPageBreak/>
              <w:t>Russian of the Article or parts thereof;</w:t>
            </w:r>
          </w:p>
        </w:tc>
      </w:tr>
      <w:tr w:rsidR="00D87311" w:rsidRPr="00E17C53" w:rsidTr="00F529DF">
        <w:tc>
          <w:tcPr>
            <w:tcW w:w="5246" w:type="dxa"/>
            <w:tcBorders>
              <w:top w:val="nil"/>
              <w:bottom w:val="nil"/>
            </w:tcBorders>
          </w:tcPr>
          <w:p w:rsidR="00D87311" w:rsidRPr="00F529DF" w:rsidRDefault="00D87311" w:rsidP="00D87311">
            <w:pPr>
              <w:pStyle w:val="ConsNormal"/>
              <w:jc w:val="both"/>
              <w:rPr>
                <w:rFonts w:ascii="Times New Roman" w:hAnsi="Times New Roman"/>
                <w:sz w:val="26"/>
                <w:szCs w:val="26"/>
              </w:rPr>
            </w:pPr>
            <w:r w:rsidRPr="00F529DF">
              <w:rPr>
                <w:rFonts w:ascii="Times New Roman" w:hAnsi="Times New Roman"/>
                <w:sz w:val="26"/>
                <w:szCs w:val="26"/>
              </w:rPr>
              <w:lastRenderedPageBreak/>
              <w:t>- воспроизведение Статьи или ее отдельных частей на русском и/или английском языках в любой материальной форме, в том числе на бумажном и электронном носителе в виде отдельного произведения и/или в составе Журнала(</w:t>
            </w:r>
            <w:proofErr w:type="spellStart"/>
            <w:r w:rsidRPr="00F529DF">
              <w:rPr>
                <w:rFonts w:ascii="Times New Roman" w:hAnsi="Times New Roman"/>
                <w:sz w:val="26"/>
                <w:szCs w:val="26"/>
              </w:rPr>
              <w:t>ов</w:t>
            </w:r>
            <w:proofErr w:type="spellEnd"/>
            <w:r w:rsidRPr="00F529DF">
              <w:rPr>
                <w:rFonts w:ascii="Times New Roman" w:hAnsi="Times New Roman"/>
                <w:sz w:val="26"/>
                <w:szCs w:val="26"/>
              </w:rPr>
              <w:t>), и/или базах данных Издателя и/или иных лиц, по усмотрению Издателя;</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r w:rsidRPr="00F529DF">
              <w:rPr>
                <w:rFonts w:ascii="Times New Roman" w:hAnsi="Times New Roman"/>
                <w:sz w:val="26"/>
                <w:szCs w:val="26"/>
                <w:lang w:val="en-US"/>
              </w:rPr>
              <w:t>- reproduction of the Article or parts thereof in Russian and/or English in any material form, including paper and electronic media in the form of a separate work and/or as part of the Journal(s), and/or databases of the Publisher and/or other persons, at the discretion of the Publisher;</w:t>
            </w:r>
          </w:p>
        </w:tc>
      </w:tr>
      <w:tr w:rsidR="00D87311" w:rsidRPr="00E17C53" w:rsidTr="00F529DF">
        <w:tc>
          <w:tcPr>
            <w:tcW w:w="5246" w:type="dxa"/>
            <w:tcBorders>
              <w:top w:val="nil"/>
              <w:bottom w:val="nil"/>
            </w:tcBorders>
          </w:tcPr>
          <w:p w:rsidR="00D87311" w:rsidRPr="00F529DF" w:rsidRDefault="00D87311" w:rsidP="00D87311">
            <w:pPr>
              <w:pStyle w:val="ConsNormal"/>
              <w:jc w:val="both"/>
              <w:rPr>
                <w:rFonts w:ascii="Times New Roman" w:hAnsi="Times New Roman"/>
                <w:sz w:val="26"/>
                <w:szCs w:val="26"/>
              </w:rPr>
            </w:pPr>
            <w:r w:rsidRPr="00F529DF">
              <w:rPr>
                <w:rFonts w:ascii="Times New Roman" w:hAnsi="Times New Roman"/>
                <w:sz w:val="26"/>
                <w:szCs w:val="26"/>
              </w:rPr>
              <w:t>- распространение Статьи или ее отдельных частей на любом носителе на русском и/или английском языках по всему миру в виде отдельного произведения и/или в составе Журнала(лов), и/или базах данных Издателя или иных лиц, по усмотрению Издателя и/или Учредителя Журнала;</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r w:rsidRPr="00F529DF">
              <w:rPr>
                <w:rFonts w:ascii="Times New Roman" w:hAnsi="Times New Roman"/>
                <w:sz w:val="26"/>
                <w:szCs w:val="26"/>
                <w:lang w:val="en-US"/>
              </w:rPr>
              <w:t>- distribution of the Article or parts thereof on any media in Russian and/or English worldwide in the form of a separate work and/or as part of the Journal(s), and/or databases of the Publisher and/or other persons, at the discretion of the Publisher and/or Journal Founder;</w:t>
            </w:r>
          </w:p>
        </w:tc>
      </w:tr>
      <w:tr w:rsidR="00D87311" w:rsidRPr="00E17C53" w:rsidTr="00F529DF">
        <w:tc>
          <w:tcPr>
            <w:tcW w:w="5246" w:type="dxa"/>
            <w:tcBorders>
              <w:top w:val="nil"/>
              <w:bottom w:val="nil"/>
            </w:tcBorders>
          </w:tcPr>
          <w:p w:rsidR="00D87311" w:rsidRPr="00F529DF" w:rsidRDefault="00D87311" w:rsidP="00D87311">
            <w:pPr>
              <w:pStyle w:val="ConsNormal"/>
              <w:jc w:val="both"/>
              <w:rPr>
                <w:rFonts w:ascii="Times New Roman" w:hAnsi="Times New Roman"/>
                <w:sz w:val="26"/>
                <w:szCs w:val="26"/>
              </w:rPr>
            </w:pPr>
            <w:r w:rsidRPr="00F529DF">
              <w:rPr>
                <w:rFonts w:ascii="Times New Roman" w:hAnsi="Times New Roman"/>
                <w:sz w:val="26"/>
                <w:szCs w:val="26"/>
              </w:rPr>
              <w:t xml:space="preserve">- доведение Статьи или ее отдельных частей до всеобщего сведения таким образом, что любое лицо может получить доступ к Статье из любого места и в любое время по собственному выбору (доведение до всеобщего сведения, в </w:t>
            </w:r>
            <w:proofErr w:type="spellStart"/>
            <w:r w:rsidRPr="00F529DF">
              <w:rPr>
                <w:rFonts w:ascii="Times New Roman" w:hAnsi="Times New Roman"/>
                <w:sz w:val="26"/>
                <w:szCs w:val="26"/>
              </w:rPr>
              <w:t>т.ч</w:t>
            </w:r>
            <w:proofErr w:type="spellEnd"/>
            <w:r w:rsidRPr="00F529DF">
              <w:rPr>
                <w:rFonts w:ascii="Times New Roman" w:hAnsi="Times New Roman"/>
                <w:sz w:val="26"/>
                <w:szCs w:val="26"/>
              </w:rPr>
              <w:t>. через Интернет);</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r w:rsidRPr="00F529DF">
              <w:rPr>
                <w:rFonts w:ascii="Times New Roman" w:hAnsi="Times New Roman"/>
                <w:sz w:val="26"/>
                <w:szCs w:val="26"/>
                <w:lang w:val="en-US"/>
              </w:rPr>
              <w:t>- publication of the Article and separate parts thereof in the public domain, so that any person is able to get access to the Article from any place at any time (making available to the public, including publishing in the Internet global electronic network);</w:t>
            </w:r>
          </w:p>
        </w:tc>
      </w:tr>
      <w:tr w:rsidR="00D87311" w:rsidRPr="00E17C53" w:rsidTr="00F529DF">
        <w:tc>
          <w:tcPr>
            <w:tcW w:w="5246" w:type="dxa"/>
            <w:tcBorders>
              <w:top w:val="nil"/>
              <w:bottom w:val="nil"/>
            </w:tcBorders>
          </w:tcPr>
          <w:p w:rsidR="00D87311" w:rsidRPr="00F529DF" w:rsidRDefault="00D87311" w:rsidP="000F0046">
            <w:pPr>
              <w:ind w:firstLine="601"/>
              <w:jc w:val="both"/>
              <w:rPr>
                <w:rFonts w:ascii="Times New Roman" w:hAnsi="Times New Roman" w:cs="Times New Roman"/>
                <w:sz w:val="26"/>
                <w:szCs w:val="26"/>
              </w:rPr>
            </w:pPr>
            <w:r w:rsidRPr="00F529DF">
              <w:rPr>
                <w:rFonts w:ascii="Times New Roman" w:hAnsi="Times New Roman" w:cs="Times New Roman"/>
                <w:sz w:val="26"/>
                <w:szCs w:val="26"/>
              </w:rPr>
              <w:t xml:space="preserve">- </w:t>
            </w:r>
            <w:proofErr w:type="spellStart"/>
            <w:r w:rsidRPr="00F529DF">
              <w:rPr>
                <w:rFonts w:ascii="Times New Roman" w:hAnsi="Times New Roman" w:cs="Times New Roman"/>
                <w:sz w:val="26"/>
                <w:szCs w:val="26"/>
              </w:rPr>
              <w:t>сублицензировать</w:t>
            </w:r>
            <w:proofErr w:type="spellEnd"/>
            <w:r w:rsidRPr="00F529DF">
              <w:rPr>
                <w:rFonts w:ascii="Times New Roman" w:hAnsi="Times New Roman" w:cs="Times New Roman"/>
                <w:sz w:val="26"/>
                <w:szCs w:val="26"/>
              </w:rPr>
              <w:t xml:space="preserve"> (выдавать </w:t>
            </w:r>
            <w:proofErr w:type="spellStart"/>
            <w:proofErr w:type="gramStart"/>
            <w:r w:rsidRPr="00F529DF">
              <w:rPr>
                <w:rFonts w:ascii="Times New Roman" w:hAnsi="Times New Roman" w:cs="Times New Roman"/>
                <w:sz w:val="26"/>
                <w:szCs w:val="26"/>
              </w:rPr>
              <w:t>разре</w:t>
            </w:r>
            <w:r w:rsidR="000F0046" w:rsidRPr="00F529DF">
              <w:rPr>
                <w:rFonts w:ascii="Times New Roman" w:hAnsi="Times New Roman" w:cs="Times New Roman"/>
                <w:sz w:val="26"/>
                <w:szCs w:val="26"/>
              </w:rPr>
              <w:t>-</w:t>
            </w:r>
            <w:r w:rsidRPr="00F529DF">
              <w:rPr>
                <w:rFonts w:ascii="Times New Roman" w:hAnsi="Times New Roman" w:cs="Times New Roman"/>
                <w:sz w:val="26"/>
                <w:szCs w:val="26"/>
              </w:rPr>
              <w:t>шения</w:t>
            </w:r>
            <w:proofErr w:type="spellEnd"/>
            <w:proofErr w:type="gramEnd"/>
            <w:r w:rsidRPr="00F529DF">
              <w:rPr>
                <w:rFonts w:ascii="Times New Roman" w:hAnsi="Times New Roman" w:cs="Times New Roman"/>
                <w:sz w:val="26"/>
                <w:szCs w:val="26"/>
              </w:rPr>
              <w:t xml:space="preserve"> на использование Статьи и ее отдельных материалов) полученные по настоящему Договору права третьим лицам, с уведомлением Авторов об этом, путем размещения соответствующей информации на сайте Издателя. </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r w:rsidRPr="00F529DF">
              <w:rPr>
                <w:rFonts w:ascii="Times New Roman" w:hAnsi="Times New Roman"/>
                <w:sz w:val="26"/>
                <w:szCs w:val="26"/>
                <w:lang w:val="en-US"/>
              </w:rPr>
              <w:t xml:space="preserve">- </w:t>
            </w:r>
            <w:proofErr w:type="gramStart"/>
            <w:r w:rsidRPr="00F529DF">
              <w:rPr>
                <w:rFonts w:ascii="Times New Roman" w:hAnsi="Times New Roman"/>
                <w:sz w:val="26"/>
                <w:szCs w:val="26"/>
                <w:lang w:val="en-US"/>
              </w:rPr>
              <w:t>sublicense</w:t>
            </w:r>
            <w:proofErr w:type="gramEnd"/>
            <w:r w:rsidRPr="00F529DF">
              <w:rPr>
                <w:rFonts w:ascii="Times New Roman" w:hAnsi="Times New Roman"/>
                <w:sz w:val="26"/>
                <w:szCs w:val="26"/>
                <w:lang w:val="en-US"/>
              </w:rPr>
              <w:t xml:space="preserve"> (issue permissions to use the Article and separate materials thereof) the rights obtained under this Agreement to third parties, with the notification of the Authors thereon, by posting the relevant information on the Publisher's website.  </w:t>
            </w:r>
          </w:p>
        </w:tc>
      </w:tr>
      <w:tr w:rsidR="00D87311" w:rsidRPr="00E17C53"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2. Автор (Соавторы) гарантирует, что:</w:t>
            </w:r>
          </w:p>
        </w:tc>
        <w:tc>
          <w:tcPr>
            <w:tcW w:w="4819" w:type="dxa"/>
            <w:tcBorders>
              <w:top w:val="nil"/>
              <w:bottom w:val="nil"/>
              <w:right w:val="nil"/>
            </w:tcBorders>
          </w:tcPr>
          <w:p w:rsidR="00F529DF" w:rsidRPr="00F529DF"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2.</w:t>
            </w:r>
            <w:r w:rsidRPr="00F529DF">
              <w:rPr>
                <w:rFonts w:ascii="Times New Roman" w:hAnsi="Times New Roman"/>
                <w:b/>
                <w:sz w:val="26"/>
                <w:szCs w:val="26"/>
                <w:lang w:val="en-US"/>
              </w:rPr>
              <w:tab/>
              <w:t>Author (Co-authors) warrants (warrant) the following:</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2.1. является(</w:t>
            </w:r>
            <w:proofErr w:type="spellStart"/>
            <w:r w:rsidRPr="00F529DF">
              <w:rPr>
                <w:rFonts w:ascii="Times New Roman" w:hAnsi="Times New Roman"/>
                <w:sz w:val="26"/>
                <w:szCs w:val="26"/>
              </w:rPr>
              <w:t>ются</w:t>
            </w:r>
            <w:proofErr w:type="spellEnd"/>
            <w:r w:rsidRPr="00F529DF">
              <w:rPr>
                <w:rFonts w:ascii="Times New Roman" w:hAnsi="Times New Roman"/>
                <w:sz w:val="26"/>
                <w:szCs w:val="26"/>
              </w:rPr>
              <w:t>) действительным(и) правообладателем(</w:t>
            </w:r>
            <w:proofErr w:type="spellStart"/>
            <w:r w:rsidRPr="00F529DF">
              <w:rPr>
                <w:rFonts w:ascii="Times New Roman" w:hAnsi="Times New Roman"/>
                <w:sz w:val="26"/>
                <w:szCs w:val="26"/>
              </w:rPr>
              <w:t>лями</w:t>
            </w:r>
            <w:proofErr w:type="spellEnd"/>
            <w:r w:rsidRPr="00F529DF">
              <w:rPr>
                <w:rFonts w:ascii="Times New Roman" w:hAnsi="Times New Roman"/>
                <w:sz w:val="26"/>
                <w:szCs w:val="26"/>
              </w:rPr>
              <w:t xml:space="preserve">) исключительных прав на Статью, что права, предоставленные Издателю по настоящему Договору, не передавались им (ими) ранее и не будут передаваться в будущем третьим лицам; </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2.1. it (they) is (are) a legal owner(s) of exclusive rights to the Article, that the rights granted to the Publisher under this Agreement, have not been transferred to it (them) earlier and will not be transferred in the future to third parties; </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2.2. статья является оригинальным произведением, представленным на рассмотрение только этому Журналу, и что Автор (Соавторы) не публиковал(и) Статью ранее в других печатных и (или) электронных изданиях, кроме публикации препринта (рукописи) Статьи на своем сайте, а также что Статья не была создана в порядке выполнения им(и) задания работодателя и не </w:t>
            </w:r>
            <w:r w:rsidRPr="00F529DF">
              <w:rPr>
                <w:rFonts w:ascii="Times New Roman" w:hAnsi="Times New Roman"/>
                <w:sz w:val="26"/>
                <w:szCs w:val="26"/>
              </w:rPr>
              <w:lastRenderedPageBreak/>
              <w:t>является «заказным» или служебным произведением;</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lastRenderedPageBreak/>
              <w:t xml:space="preserve">2.2. the article is an original work submitted for consideration only to this Journal, and that the Author (Co-authors) has (have) not published the Article earlier in other printed and (or) electronic editions, except for the publication of the Preprint (manuscript) of the Article on its (their) website, and that the Article was not created as part of performance of its (their) job for the </w:t>
            </w:r>
            <w:r w:rsidRPr="00F529DF">
              <w:rPr>
                <w:rFonts w:ascii="Times New Roman" w:hAnsi="Times New Roman"/>
                <w:sz w:val="26"/>
                <w:szCs w:val="26"/>
                <w:lang w:val="en-US"/>
              </w:rPr>
              <w:lastRenderedPageBreak/>
              <w:t>employer and is not a registered or official work;</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lastRenderedPageBreak/>
              <w:t>2.3. Статья содержит все предусмотренные действующим законодательством об</w:t>
            </w:r>
            <w:r w:rsidRPr="00F529DF">
              <w:rPr>
                <w:rFonts w:ascii="Times New Roman" w:hAnsi="Times New Roman"/>
                <w:sz w:val="26"/>
                <w:szCs w:val="26"/>
              </w:rPr>
              <w:br/>
              <w:t>авторском праве ссылки на цитируемых авторов и источники опубликования заимствованных материалов, что Автором (Соавторами) получены все необходимые разрешения на используемые в Статье результаты, факты и иные заимствованные материалы, правообладателем(</w:t>
            </w:r>
            <w:proofErr w:type="spellStart"/>
            <w:r w:rsidRPr="00F529DF">
              <w:rPr>
                <w:rFonts w:ascii="Times New Roman" w:hAnsi="Times New Roman"/>
                <w:sz w:val="26"/>
                <w:szCs w:val="26"/>
              </w:rPr>
              <w:t>лями</w:t>
            </w:r>
            <w:proofErr w:type="spellEnd"/>
            <w:r w:rsidRPr="00F529DF">
              <w:rPr>
                <w:rFonts w:ascii="Times New Roman" w:hAnsi="Times New Roman"/>
                <w:sz w:val="26"/>
                <w:szCs w:val="26"/>
              </w:rPr>
              <w:t>) которых Автор (Соавторы) не является (</w:t>
            </w:r>
            <w:proofErr w:type="spellStart"/>
            <w:r w:rsidRPr="00F529DF">
              <w:rPr>
                <w:rFonts w:ascii="Times New Roman" w:hAnsi="Times New Roman"/>
                <w:sz w:val="26"/>
                <w:szCs w:val="26"/>
              </w:rPr>
              <w:t>ются</w:t>
            </w:r>
            <w:proofErr w:type="spellEnd"/>
            <w:r w:rsidRPr="00F529DF">
              <w:rPr>
                <w:rFonts w:ascii="Times New Roman" w:hAnsi="Times New Roman"/>
                <w:sz w:val="26"/>
                <w:szCs w:val="26"/>
              </w:rPr>
              <w:t>);</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2.3. The Article contains all references to cited authors and sources of publication of borrowed materials provided for under the applicable legislation on copyright, that the Author (Co-authors) has (have) obtained all necessary permissions to the results, facts and other borrowed materials used in the Article which do not belong to the Author (Co-authors) under copyright;</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2.4. Статья не содержит материалы, не подлежащие опубликованию в открытой печати, в соответствие с действующими законодательными актами РФ и ее опубликование и/или распространение Издателем не приведут к разглашению секретной (конфиденциальной) информации (включая государственную, служебную тайну). </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2.4. The Article does not contain materials that are not subject to publication in the public domain, in accordance with the applicable laws and regulations of the Russian Federation and its publication and/or distribution by the Publisher will not lead to the disclosure of secret (confidential) information (including state, official secrets). </w:t>
            </w:r>
          </w:p>
        </w:tc>
      </w:tr>
      <w:tr w:rsidR="00D87311" w:rsidRPr="00E17C53"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3. Права и обязанности Автора (Соавторов)</w:t>
            </w:r>
          </w:p>
        </w:tc>
        <w:tc>
          <w:tcPr>
            <w:tcW w:w="4819" w:type="dxa"/>
            <w:tcBorders>
              <w:top w:val="nil"/>
              <w:bottom w:val="nil"/>
              <w:right w:val="nil"/>
            </w:tcBorders>
          </w:tcPr>
          <w:p w:rsidR="00F529DF" w:rsidRPr="00F529DF" w:rsidRDefault="00F529DF" w:rsidP="00D87311">
            <w:pPr>
              <w:pStyle w:val="ConsNormal"/>
              <w:jc w:val="both"/>
              <w:rPr>
                <w:rFonts w:ascii="Times New Roman" w:hAnsi="Times New Roman"/>
                <w:b/>
                <w:sz w:val="26"/>
                <w:szCs w:val="26"/>
              </w:rPr>
            </w:pPr>
          </w:p>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3.</w:t>
            </w:r>
            <w:r w:rsidRPr="00F529DF">
              <w:rPr>
                <w:rFonts w:ascii="Times New Roman" w:hAnsi="Times New Roman"/>
                <w:b/>
                <w:sz w:val="26"/>
                <w:szCs w:val="26"/>
                <w:lang w:val="en-US"/>
              </w:rPr>
              <w:tab/>
              <w:t>Author’s (Co-authors’) rights and obligations</w:t>
            </w:r>
          </w:p>
        </w:tc>
      </w:tr>
      <w:tr w:rsidR="00D87311" w:rsidRPr="00F529DF"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b/>
                <w:sz w:val="26"/>
                <w:szCs w:val="26"/>
              </w:rPr>
            </w:pPr>
            <w:r w:rsidRPr="00F529DF">
              <w:rPr>
                <w:rFonts w:ascii="Times New Roman" w:hAnsi="Times New Roman"/>
                <w:b/>
                <w:sz w:val="26"/>
                <w:szCs w:val="26"/>
              </w:rPr>
              <w:t>3.1. Автор обязуется:</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b/>
                <w:sz w:val="26"/>
                <w:szCs w:val="26"/>
                <w:lang w:val="en-US"/>
              </w:rPr>
            </w:pPr>
            <w:r w:rsidRPr="00F529DF">
              <w:rPr>
                <w:rFonts w:ascii="Times New Roman" w:hAnsi="Times New Roman"/>
                <w:b/>
                <w:sz w:val="26"/>
                <w:szCs w:val="26"/>
                <w:lang w:val="en-US"/>
              </w:rPr>
              <w:t>3.1. The Author shall:</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3.1.1. Представить рукопись Статьи в редакцию Журнала в соответствии с Правилами для авторов, опубликованными на сайте Журнала </w:t>
            </w:r>
            <w:r w:rsidRPr="00F529DF">
              <w:rPr>
                <w:rFonts w:ascii="Times New Roman" w:hAnsi="Times New Roman"/>
                <w:sz w:val="26"/>
                <w:szCs w:val="26"/>
                <w:lang w:val="en-US"/>
              </w:rPr>
              <w:t>www</w:t>
            </w:r>
            <w:r w:rsidRPr="00F529DF">
              <w:rPr>
                <w:rFonts w:ascii="Times New Roman" w:hAnsi="Times New Roman"/>
                <w:sz w:val="26"/>
                <w:szCs w:val="26"/>
              </w:rPr>
              <w:t xml:space="preserve">.vestnik.cstroy.ru. </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3.1.1. Submit a manuscript of the Article to the Journal in accordance with the rules for authors published on the Journal's website at www.vestnik.cstroy.ru </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3.1.2. В процессе подготовки Статьи к опубликованию:</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3.1.2. In the process of preparing the Article for publication:</w:t>
            </w:r>
          </w:p>
        </w:tc>
      </w:tr>
      <w:tr w:rsidR="00D87311" w:rsidRPr="00E17C53" w:rsidTr="00F529DF">
        <w:tc>
          <w:tcPr>
            <w:tcW w:w="5246" w:type="dxa"/>
            <w:tcBorders>
              <w:top w:val="nil"/>
              <w:bottom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rPr>
            </w:pPr>
            <w:r w:rsidRPr="00F529DF">
              <w:rPr>
                <w:rFonts w:ascii="Times New Roman" w:hAnsi="Times New Roman"/>
                <w:sz w:val="26"/>
                <w:szCs w:val="26"/>
              </w:rPr>
              <w:t>соблюдать требования Издателя (Редакции, Редколлегии) Журнала;</w:t>
            </w:r>
          </w:p>
        </w:tc>
        <w:tc>
          <w:tcPr>
            <w:tcW w:w="4819" w:type="dxa"/>
            <w:tcBorders>
              <w:top w:val="nil"/>
              <w:bottom w:val="nil"/>
              <w:right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lang w:val="en-US"/>
              </w:rPr>
            </w:pPr>
            <w:r w:rsidRPr="00F529DF">
              <w:rPr>
                <w:rFonts w:ascii="Times New Roman" w:hAnsi="Times New Roman"/>
                <w:sz w:val="26"/>
                <w:szCs w:val="26"/>
                <w:lang w:val="en-US"/>
              </w:rPr>
              <w:t>comply with the requirements of the Publisher (Editors’ Office, Editorial Board) of the Journal;</w:t>
            </w:r>
          </w:p>
        </w:tc>
      </w:tr>
      <w:tr w:rsidR="00D87311" w:rsidRPr="00E17C53" w:rsidTr="00F529DF">
        <w:tc>
          <w:tcPr>
            <w:tcW w:w="5246" w:type="dxa"/>
            <w:tcBorders>
              <w:top w:val="nil"/>
              <w:bottom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rPr>
            </w:pPr>
            <w:r w:rsidRPr="00F529DF">
              <w:rPr>
                <w:rFonts w:ascii="Times New Roman" w:hAnsi="Times New Roman"/>
                <w:sz w:val="26"/>
                <w:szCs w:val="26"/>
              </w:rPr>
              <w:t>вносить в текст Статьи исправления, указанные рецензентами и принятые</w:t>
            </w:r>
            <w:r w:rsidRPr="00F529DF">
              <w:rPr>
                <w:rFonts w:ascii="Times New Roman" w:hAnsi="Times New Roman"/>
                <w:sz w:val="26"/>
                <w:szCs w:val="26"/>
              </w:rPr>
              <w:br/>
              <w:t>Редколлегией Журнала, и/или, при необходимости, по требованию Редакции и/или Редколлегии Журнала, доработать Статью в сроки, согласованные дополнительно;</w:t>
            </w:r>
          </w:p>
        </w:tc>
        <w:tc>
          <w:tcPr>
            <w:tcW w:w="4819" w:type="dxa"/>
            <w:tcBorders>
              <w:top w:val="nil"/>
              <w:bottom w:val="nil"/>
              <w:right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lang w:val="en-US"/>
              </w:rPr>
            </w:pPr>
            <w:r w:rsidRPr="00F529DF">
              <w:rPr>
                <w:rFonts w:ascii="Times New Roman" w:hAnsi="Times New Roman"/>
                <w:sz w:val="26"/>
                <w:szCs w:val="26"/>
                <w:lang w:val="en-US"/>
              </w:rPr>
              <w:t>make corrections to the text of the Article, specified by the reviewers and approved by</w:t>
            </w:r>
            <w:r w:rsidRPr="00F529DF">
              <w:rPr>
                <w:rFonts w:ascii="Times New Roman" w:hAnsi="Times New Roman"/>
                <w:sz w:val="26"/>
                <w:szCs w:val="26"/>
                <w:lang w:val="en-US"/>
              </w:rPr>
              <w:br/>
              <w:t>the Editors’ Office of the Journal, and/or, if necessary, at the request of the  Editors’ Office and/or Editorial Board, finalize the Article within the period agreed upon additionally;</w:t>
            </w:r>
          </w:p>
        </w:tc>
      </w:tr>
      <w:tr w:rsidR="00D87311" w:rsidRPr="00E17C53" w:rsidTr="00F529DF">
        <w:tc>
          <w:tcPr>
            <w:tcW w:w="5246" w:type="dxa"/>
            <w:tcBorders>
              <w:top w:val="nil"/>
              <w:bottom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rPr>
            </w:pPr>
            <w:r w:rsidRPr="00F529DF">
              <w:rPr>
                <w:rFonts w:ascii="Times New Roman" w:hAnsi="Times New Roman"/>
                <w:sz w:val="26"/>
                <w:szCs w:val="26"/>
              </w:rPr>
              <w:t>читать корректуру(ы) Статьи в сроки, предусмотренные Издателем;</w:t>
            </w:r>
          </w:p>
        </w:tc>
        <w:tc>
          <w:tcPr>
            <w:tcW w:w="4819" w:type="dxa"/>
            <w:tcBorders>
              <w:top w:val="nil"/>
              <w:bottom w:val="nil"/>
              <w:right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lang w:val="en-US"/>
              </w:rPr>
            </w:pPr>
            <w:r w:rsidRPr="00F529DF">
              <w:rPr>
                <w:rFonts w:ascii="Times New Roman" w:hAnsi="Times New Roman"/>
                <w:sz w:val="26"/>
                <w:szCs w:val="26"/>
                <w:lang w:val="en-US"/>
              </w:rPr>
              <w:t>read the proofreading(s) of the Article within the period set by the Publisher;</w:t>
            </w:r>
          </w:p>
        </w:tc>
      </w:tr>
      <w:tr w:rsidR="00D87311" w:rsidRPr="00E17C53" w:rsidTr="00F529DF">
        <w:tc>
          <w:tcPr>
            <w:tcW w:w="5246" w:type="dxa"/>
            <w:tcBorders>
              <w:top w:val="nil"/>
              <w:bottom w:val="nil"/>
            </w:tcBorders>
          </w:tcPr>
          <w:p w:rsidR="00D87311" w:rsidRPr="00F529DF" w:rsidRDefault="00D87311" w:rsidP="000F0046">
            <w:pPr>
              <w:pStyle w:val="ConsNormal"/>
              <w:numPr>
                <w:ilvl w:val="0"/>
                <w:numId w:val="1"/>
              </w:numPr>
              <w:ind w:left="284" w:firstLine="426"/>
              <w:jc w:val="both"/>
              <w:rPr>
                <w:rFonts w:ascii="Times New Roman" w:hAnsi="Times New Roman"/>
                <w:sz w:val="26"/>
                <w:szCs w:val="26"/>
              </w:rPr>
            </w:pPr>
            <w:r w:rsidRPr="00F529DF">
              <w:rPr>
                <w:rFonts w:ascii="Times New Roman" w:hAnsi="Times New Roman"/>
                <w:sz w:val="26"/>
                <w:szCs w:val="26"/>
              </w:rPr>
              <w:t xml:space="preserve">вносить в корректуру Статьи только тот минимум правки, который </w:t>
            </w:r>
            <w:r w:rsidRPr="00F529DF">
              <w:rPr>
                <w:rFonts w:ascii="Times New Roman" w:hAnsi="Times New Roman"/>
                <w:sz w:val="26"/>
                <w:szCs w:val="26"/>
              </w:rPr>
              <w:lastRenderedPageBreak/>
              <w:t>связан с</w:t>
            </w:r>
            <w:r w:rsidR="000F0046" w:rsidRPr="00F529DF">
              <w:rPr>
                <w:rFonts w:ascii="Times New Roman" w:hAnsi="Times New Roman"/>
                <w:sz w:val="26"/>
                <w:szCs w:val="26"/>
              </w:rPr>
              <w:t xml:space="preserve"> </w:t>
            </w:r>
            <w:r w:rsidRPr="00F529DF">
              <w:rPr>
                <w:rFonts w:ascii="Times New Roman" w:hAnsi="Times New Roman"/>
                <w:sz w:val="26"/>
                <w:szCs w:val="26"/>
              </w:rPr>
              <w:t xml:space="preserve">необходимостью исправления допущенных в оригинале Статьи ошибок и (или) внесения </w:t>
            </w:r>
            <w:proofErr w:type="spellStart"/>
            <w:r w:rsidRPr="00F529DF">
              <w:rPr>
                <w:rFonts w:ascii="Times New Roman" w:hAnsi="Times New Roman"/>
                <w:sz w:val="26"/>
                <w:szCs w:val="26"/>
              </w:rPr>
              <w:t>фактологических</w:t>
            </w:r>
            <w:proofErr w:type="spellEnd"/>
            <w:r w:rsidRPr="00F529DF">
              <w:rPr>
                <w:rFonts w:ascii="Times New Roman" w:hAnsi="Times New Roman"/>
                <w:sz w:val="26"/>
                <w:szCs w:val="26"/>
              </w:rPr>
              <w:t xml:space="preserve"> и конъюнктурных изменений;</w:t>
            </w:r>
          </w:p>
        </w:tc>
        <w:tc>
          <w:tcPr>
            <w:tcW w:w="4819" w:type="dxa"/>
            <w:tcBorders>
              <w:top w:val="nil"/>
              <w:bottom w:val="nil"/>
              <w:right w:val="nil"/>
            </w:tcBorders>
          </w:tcPr>
          <w:p w:rsidR="00D87311" w:rsidRPr="00F529DF" w:rsidRDefault="00D87311" w:rsidP="00D87311">
            <w:pPr>
              <w:pStyle w:val="ConsNormal"/>
              <w:numPr>
                <w:ilvl w:val="0"/>
                <w:numId w:val="1"/>
              </w:numPr>
              <w:ind w:left="284" w:firstLine="426"/>
              <w:jc w:val="both"/>
              <w:rPr>
                <w:rFonts w:ascii="Times New Roman" w:hAnsi="Times New Roman"/>
                <w:sz w:val="26"/>
                <w:szCs w:val="26"/>
                <w:lang w:val="en-US"/>
              </w:rPr>
            </w:pPr>
            <w:r w:rsidRPr="00F529DF">
              <w:rPr>
                <w:rFonts w:ascii="Times New Roman" w:hAnsi="Times New Roman"/>
                <w:sz w:val="26"/>
                <w:szCs w:val="26"/>
                <w:lang w:val="en-US"/>
              </w:rPr>
              <w:lastRenderedPageBreak/>
              <w:t xml:space="preserve">make the minimum of editing while correcting the Article, which is </w:t>
            </w:r>
            <w:r w:rsidRPr="00F529DF">
              <w:rPr>
                <w:rFonts w:ascii="Times New Roman" w:hAnsi="Times New Roman"/>
                <w:sz w:val="26"/>
                <w:szCs w:val="26"/>
                <w:lang w:val="en-US"/>
              </w:rPr>
              <w:lastRenderedPageBreak/>
              <w:t>associated with</w:t>
            </w:r>
            <w:r w:rsidRPr="00F529DF">
              <w:rPr>
                <w:rFonts w:ascii="Times New Roman" w:hAnsi="Times New Roman"/>
                <w:sz w:val="26"/>
                <w:szCs w:val="26"/>
                <w:lang w:val="en-US"/>
              </w:rPr>
              <w:br/>
              <w:t>the need to correct mistakes made in the original Article and (or) making factual and time-serving changes;</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lastRenderedPageBreak/>
              <w:t>3.1.3. Не публиковать Статью в других печатных и (или) электронных изданиях и не распространять её без согласия Издателя;</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3.1.3. Not publish the Article in other printed and (or) electronic publications and not distribute it without the consent of the Publisher;</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3.1.4. Использовать электронную копию Статьи, подготовленную Издателем и переданную Автору, исключительно в соответствии с условиями настоящего Договора.</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3.1.4. Use an electronic copy of the Article prepared by the Publisher and submitted to the Author, only in accordance with the terms of this Agreement.</w:t>
            </w:r>
          </w:p>
        </w:tc>
      </w:tr>
      <w:tr w:rsidR="00D87311" w:rsidRPr="00E17C53" w:rsidTr="00F529DF">
        <w:tc>
          <w:tcPr>
            <w:tcW w:w="5246" w:type="dxa"/>
            <w:tcBorders>
              <w:top w:val="nil"/>
              <w:bottom w:val="nil"/>
            </w:tcBorders>
          </w:tcPr>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 xml:space="preserve">3.2. Автор (Соавторы) вправе: </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 xml:space="preserve">3.2. Author (co-authors) shall be entitled to: </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3.2.1. Пользоваться печатными или электронными препринтами неизданной рукописи Статьи в форме и содержании, принятыми редакцией Журнала для опубликования. Такие препринты могут быть размещены в виде электронных файлов на веб-сайте Автора (Соавторов) или на защищенном внешнем веб-сайте работодателя Автора (Соавторов) Статьи, но не для коммерческих продаж или систематического внешнего </w:t>
            </w:r>
            <w:proofErr w:type="spellStart"/>
            <w:proofErr w:type="gramStart"/>
            <w:r w:rsidRPr="00F529DF">
              <w:rPr>
                <w:rFonts w:ascii="Times New Roman" w:hAnsi="Times New Roman"/>
                <w:sz w:val="26"/>
                <w:szCs w:val="26"/>
              </w:rPr>
              <w:t>распростра</w:t>
            </w:r>
            <w:proofErr w:type="spellEnd"/>
            <w:r w:rsidR="000F0046" w:rsidRPr="00F529DF">
              <w:rPr>
                <w:rFonts w:ascii="Times New Roman" w:hAnsi="Times New Roman"/>
                <w:sz w:val="26"/>
                <w:szCs w:val="26"/>
              </w:rPr>
              <w:t>-</w:t>
            </w:r>
            <w:r w:rsidRPr="00F529DF">
              <w:rPr>
                <w:rFonts w:ascii="Times New Roman" w:hAnsi="Times New Roman"/>
                <w:sz w:val="26"/>
                <w:szCs w:val="26"/>
              </w:rPr>
              <w:t>нения</w:t>
            </w:r>
            <w:proofErr w:type="gramEnd"/>
            <w:r w:rsidRPr="00F529DF">
              <w:rPr>
                <w:rFonts w:ascii="Times New Roman" w:hAnsi="Times New Roman"/>
                <w:sz w:val="26"/>
                <w:szCs w:val="26"/>
              </w:rPr>
              <w:t xml:space="preserve"> третьей стороне.  При этом Автор (Соавторы) должен (ы) включить в препринт следующее предупреждение: «Это препринт Статьи, принятой для опубликования в (название Журнала, (С), авторское право (год), владелец авторского права, указанный в Журнале)».</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3.2.1. Use printed or electronic preprints of unpublished Article manuscript in the form and content approved by the Editor’s Office for publication. Such preprints may be placed in the form of electronic files on the Author’s (Co-authors’) website or on the protected external website of the Author’s (Co-</w:t>
            </w:r>
            <w:proofErr w:type="spellStart"/>
            <w:r w:rsidRPr="00F529DF">
              <w:rPr>
                <w:rFonts w:ascii="Times New Roman" w:hAnsi="Times New Roman"/>
                <w:sz w:val="26"/>
                <w:szCs w:val="26"/>
                <w:lang w:val="en-US"/>
              </w:rPr>
              <w:t>authors’s</w:t>
            </w:r>
            <w:proofErr w:type="spellEnd"/>
            <w:r w:rsidRPr="00F529DF">
              <w:rPr>
                <w:rFonts w:ascii="Times New Roman" w:hAnsi="Times New Roman"/>
                <w:sz w:val="26"/>
                <w:szCs w:val="26"/>
                <w:lang w:val="en-US"/>
              </w:rPr>
              <w:t>) employer, but not intended for commercial sales or systematic external distribution to a third party.  The Author (Co-authors) should include the following warning in the preprint: “This is a Preprint of an Article accepted for publication in (Journal title, (C), copyright (year), copyright owner specified in the Journal).”</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3.2.2 Право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3.2.2 The right to photocopy or transfer a copy of the published Article in whole or in part to colleagues free of charge for their personal or professional use, for the promotion of academic or scientific research. </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3.2.3. Право использовать отдельные материалы из опубликованной Статьи в написанной Автором (Соавторами) книге.</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3.2.3. The right to use individual materials from a published Article in a book written by the Author (Co-authors).</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3.2.4. Право использовать отдельные рисунки или таблицы и отрывки текста из Статьи в собственных целях обучения или для включения их в другую работу, или для представления в электронном формате во внутренней (защищенной) компьютерной </w:t>
            </w:r>
            <w:r w:rsidRPr="00F529DF">
              <w:rPr>
                <w:rFonts w:ascii="Times New Roman" w:hAnsi="Times New Roman"/>
                <w:sz w:val="26"/>
                <w:szCs w:val="26"/>
              </w:rPr>
              <w:lastRenderedPageBreak/>
              <w:t xml:space="preserve">сети или на внешнем веб-сайте Автора (Соавторов) или его работодателя. </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lastRenderedPageBreak/>
              <w:t xml:space="preserve">3.2.4. The right to use individual figures or tables and text passages from the Article for own purposes of study or for inclusion in another work, or for submission in electronic format in the internal (protected) computer network or on the external website of the </w:t>
            </w:r>
            <w:r w:rsidRPr="00F529DF">
              <w:rPr>
                <w:rFonts w:ascii="Times New Roman" w:hAnsi="Times New Roman"/>
                <w:sz w:val="26"/>
                <w:szCs w:val="26"/>
                <w:lang w:val="en-US"/>
              </w:rPr>
              <w:lastRenderedPageBreak/>
              <w:t xml:space="preserve">Author (Co-authors) or its employer. </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lastRenderedPageBreak/>
              <w:t>3.2.5. Право включать материалы Статьи в учебные сборники для использования в аудитории, для безвозмездного распространения материалов студентам Автора (соавторов) или сохранять материалы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 но не для систематического распространения или свободного доступа.</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proofErr w:type="gramStart"/>
            <w:r w:rsidRPr="00F529DF">
              <w:rPr>
                <w:rFonts w:ascii="Times New Roman" w:hAnsi="Times New Roman"/>
                <w:sz w:val="26"/>
                <w:szCs w:val="26"/>
                <w:lang w:val="en-US"/>
              </w:rPr>
              <w:t>3.2.5. The right to include Article materials in educational collections for the use in the classroom, for free distribution of materials to students of the Author (Co-authors) or to save materials in electronic format on a local server for the access of students as part of the course of study, as well as for internal training programs in the employer's institution, but not for systematic distribution or free access.</w:t>
            </w:r>
            <w:proofErr w:type="gramEnd"/>
          </w:p>
        </w:tc>
      </w:tr>
      <w:tr w:rsidR="00D87311" w:rsidRPr="00F529DF"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4. Издатель обязуется:</w:t>
            </w:r>
          </w:p>
        </w:tc>
        <w:tc>
          <w:tcPr>
            <w:tcW w:w="4819" w:type="dxa"/>
            <w:tcBorders>
              <w:top w:val="nil"/>
              <w:bottom w:val="nil"/>
              <w:right w:val="nil"/>
            </w:tcBorders>
          </w:tcPr>
          <w:p w:rsidR="00F529DF" w:rsidRPr="00F529DF"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lang w:val="en-US"/>
              </w:rPr>
              <w:t>4.</w:t>
            </w:r>
            <w:r w:rsidRPr="00F529DF">
              <w:rPr>
                <w:rFonts w:ascii="Times New Roman" w:hAnsi="Times New Roman"/>
                <w:b/>
                <w:sz w:val="26"/>
                <w:szCs w:val="26"/>
                <w:lang w:val="en-US"/>
              </w:rPr>
              <w:tab/>
              <w:t>The Publisher shall:</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4.1. За свой счет обеспечить рецензирование Статьи, научное, литературное и художественно-техническое редактирование, изготовление и (или) обработку иллюстративного материала, изготовление бумажного и электронного оригинала-макета, воспроизведение и распространение Статьи в бумажной и/или электронной форме в соответствии с условиями настоящего Договора и графиком выхода Журнала в свет.</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4.1. At its own expense arrange for the Article review, scientific, literary and artistic and technical editing, production and (or) processing of illustrative material, production of paper and electronic original layout, reproduction and distribution of the Article in paper and/or electronic form in accordance with the terms of this Agreement and the schedule of publication of the Journal.</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4.2. Согласовывать с Автором (Соавторами) вносимую в Статью правку с учетом условий п.п.2.4 и 3.1 настоящего Договора;</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4.2. Agree upon with the Author (Co-authors) the changes made to the Article subject to the conditions of Clauses 2.4 and 3.1 of this Agreement;</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4.3. Предоставить Автору (Соавторам) корректуру верстки Статьи и внести обоснованную правку Автора (Соавторов) в необходимом объеме;</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4.3. Provide the Author (Co-authors) with the correction of the article layout and make a reasonable Author’s (co-Authors’) correction as necessary;</w:t>
            </w:r>
          </w:p>
        </w:tc>
      </w:tr>
      <w:tr w:rsidR="00D87311" w:rsidRPr="00E17C53" w:rsidTr="00F529DF">
        <w:tc>
          <w:tcPr>
            <w:tcW w:w="5246" w:type="dxa"/>
            <w:tcBorders>
              <w:top w:val="nil"/>
              <w:bottom w:val="nil"/>
            </w:tcBorders>
          </w:tcPr>
          <w:p w:rsidR="00D87311" w:rsidRPr="00F529DF" w:rsidRDefault="00D87311"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4.4. По запросу предоставить Автору (Соавторам) </w:t>
            </w:r>
            <w:r w:rsidRPr="00F529DF">
              <w:rPr>
                <w:rFonts w:ascii="Times New Roman" w:hAnsi="Times New Roman"/>
                <w:sz w:val="26"/>
                <w:szCs w:val="26"/>
                <w:lang w:val="en-US"/>
              </w:rPr>
              <w:t>PDF</w:t>
            </w:r>
            <w:r w:rsidRPr="00F529DF">
              <w:rPr>
                <w:rFonts w:ascii="Times New Roman" w:hAnsi="Times New Roman"/>
                <w:sz w:val="26"/>
                <w:szCs w:val="26"/>
              </w:rPr>
              <w:t xml:space="preserve"> (электронный оттиск) Статьи после её опубликования при условии предоставления Автором (Соавторами) электронных адресов.</w:t>
            </w:r>
          </w:p>
        </w:tc>
        <w:tc>
          <w:tcPr>
            <w:tcW w:w="4819" w:type="dxa"/>
            <w:tcBorders>
              <w:top w:val="nil"/>
              <w:bottom w:val="nil"/>
              <w:right w:val="nil"/>
            </w:tcBorders>
          </w:tcPr>
          <w:p w:rsidR="00D87311" w:rsidRPr="00F529DF" w:rsidRDefault="00D87311"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4.4. Upon request, provide the Author (Co-authors) with a PDF (electronic print) of the Article after its publication, </w:t>
            </w:r>
            <w:proofErr w:type="gramStart"/>
            <w:r w:rsidRPr="00F529DF">
              <w:rPr>
                <w:rFonts w:ascii="Times New Roman" w:hAnsi="Times New Roman"/>
                <w:sz w:val="26"/>
                <w:szCs w:val="26"/>
                <w:lang w:val="en-US"/>
              </w:rPr>
              <w:t>provided that</w:t>
            </w:r>
            <w:proofErr w:type="gramEnd"/>
            <w:r w:rsidRPr="00F529DF">
              <w:rPr>
                <w:rFonts w:ascii="Times New Roman" w:hAnsi="Times New Roman"/>
                <w:sz w:val="26"/>
                <w:szCs w:val="26"/>
                <w:lang w:val="en-US"/>
              </w:rPr>
              <w:t xml:space="preserve"> the Author (Co-authors) communicates its (their) e-mail addresses.</w:t>
            </w:r>
          </w:p>
        </w:tc>
      </w:tr>
      <w:tr w:rsidR="00D87311" w:rsidRPr="00E17C53"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5. Издатель гарантирует:</w:t>
            </w:r>
          </w:p>
        </w:tc>
        <w:tc>
          <w:tcPr>
            <w:tcW w:w="4819" w:type="dxa"/>
            <w:tcBorders>
              <w:top w:val="nil"/>
              <w:bottom w:val="nil"/>
              <w:right w:val="nil"/>
            </w:tcBorders>
          </w:tcPr>
          <w:p w:rsidR="00F529DF" w:rsidRPr="00F529DF"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5. The Publisher warrants the following:</w:t>
            </w:r>
          </w:p>
        </w:tc>
      </w:tr>
      <w:tr w:rsidR="00D87311" w:rsidRPr="00E17C53" w:rsidTr="00F529DF">
        <w:tc>
          <w:tcPr>
            <w:tcW w:w="5246" w:type="dxa"/>
            <w:tcBorders>
              <w:top w:val="nil"/>
              <w:bottom w:val="nil"/>
            </w:tcBorders>
          </w:tcPr>
          <w:p w:rsidR="00D87311" w:rsidRPr="00F529DF" w:rsidRDefault="000F0046"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5.1. </w:t>
            </w:r>
            <w:r w:rsidR="00D87311" w:rsidRPr="00F529DF">
              <w:rPr>
                <w:rFonts w:ascii="Times New Roman" w:hAnsi="Times New Roman"/>
                <w:sz w:val="26"/>
                <w:szCs w:val="26"/>
              </w:rPr>
              <w:t>Право на неприкосновенность Статьи и защиту её от искажений.</w:t>
            </w:r>
          </w:p>
        </w:tc>
        <w:tc>
          <w:tcPr>
            <w:tcW w:w="4819" w:type="dxa"/>
            <w:tcBorders>
              <w:top w:val="nil"/>
              <w:bottom w:val="nil"/>
              <w:right w:val="nil"/>
            </w:tcBorders>
          </w:tcPr>
          <w:p w:rsidR="00D87311" w:rsidRPr="00F529DF" w:rsidRDefault="000F0046"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5.1. </w:t>
            </w:r>
            <w:r w:rsidR="00D87311" w:rsidRPr="00F529DF">
              <w:rPr>
                <w:rFonts w:ascii="Times New Roman" w:hAnsi="Times New Roman"/>
                <w:sz w:val="26"/>
                <w:szCs w:val="26"/>
                <w:lang w:val="en-US"/>
              </w:rPr>
              <w:t>The right to inviolability of the Article and protection from corruption.</w:t>
            </w:r>
          </w:p>
        </w:tc>
      </w:tr>
      <w:tr w:rsidR="00D87311" w:rsidRPr="00E17C53" w:rsidTr="00F529DF">
        <w:tc>
          <w:tcPr>
            <w:tcW w:w="5246" w:type="dxa"/>
            <w:tcBorders>
              <w:top w:val="nil"/>
              <w:bottom w:val="nil"/>
            </w:tcBorders>
          </w:tcPr>
          <w:p w:rsidR="00D87311" w:rsidRPr="00F529DF" w:rsidRDefault="000F0046"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5.2. </w:t>
            </w:r>
            <w:r w:rsidR="00D87311" w:rsidRPr="00F529DF">
              <w:rPr>
                <w:rFonts w:ascii="Times New Roman" w:hAnsi="Times New Roman"/>
                <w:sz w:val="26"/>
                <w:szCs w:val="26"/>
              </w:rPr>
              <w:t xml:space="preserve">Международный стандарт </w:t>
            </w:r>
            <w:proofErr w:type="spellStart"/>
            <w:r w:rsidR="00D87311" w:rsidRPr="00F529DF">
              <w:rPr>
                <w:rFonts w:ascii="Times New Roman" w:hAnsi="Times New Roman"/>
                <w:sz w:val="26"/>
                <w:szCs w:val="26"/>
              </w:rPr>
              <w:t>полиграфи</w:t>
            </w:r>
            <w:r w:rsidRPr="00F529DF">
              <w:rPr>
                <w:rFonts w:ascii="Times New Roman" w:hAnsi="Times New Roman"/>
                <w:sz w:val="26"/>
                <w:szCs w:val="26"/>
              </w:rPr>
              <w:t>-</w:t>
            </w:r>
            <w:r w:rsidR="00D87311" w:rsidRPr="00F529DF">
              <w:rPr>
                <w:rFonts w:ascii="Times New Roman" w:hAnsi="Times New Roman"/>
                <w:sz w:val="26"/>
                <w:szCs w:val="26"/>
              </w:rPr>
              <w:t>ческих</w:t>
            </w:r>
            <w:proofErr w:type="spellEnd"/>
            <w:r w:rsidR="00D87311" w:rsidRPr="00F529DF">
              <w:rPr>
                <w:rFonts w:ascii="Times New Roman" w:hAnsi="Times New Roman"/>
                <w:sz w:val="26"/>
                <w:szCs w:val="26"/>
              </w:rPr>
              <w:t xml:space="preserve"> работ.</w:t>
            </w:r>
          </w:p>
        </w:tc>
        <w:tc>
          <w:tcPr>
            <w:tcW w:w="4819" w:type="dxa"/>
            <w:tcBorders>
              <w:top w:val="nil"/>
              <w:bottom w:val="nil"/>
              <w:right w:val="nil"/>
            </w:tcBorders>
          </w:tcPr>
          <w:p w:rsidR="00D87311" w:rsidRPr="00F529DF" w:rsidRDefault="000F0046" w:rsidP="000F0046">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5.2. </w:t>
            </w:r>
            <w:r w:rsidR="00D87311" w:rsidRPr="00F529DF">
              <w:rPr>
                <w:rFonts w:ascii="Times New Roman" w:hAnsi="Times New Roman"/>
                <w:sz w:val="26"/>
                <w:szCs w:val="26"/>
                <w:lang w:val="en-US"/>
              </w:rPr>
              <w:t>Compliance with the international standard of printing works.</w:t>
            </w:r>
          </w:p>
        </w:tc>
      </w:tr>
      <w:tr w:rsidR="00D87311" w:rsidRPr="00E17C53" w:rsidTr="00F529DF">
        <w:tc>
          <w:tcPr>
            <w:tcW w:w="5246" w:type="dxa"/>
            <w:tcBorders>
              <w:top w:val="nil"/>
              <w:bottom w:val="nil"/>
            </w:tcBorders>
          </w:tcPr>
          <w:p w:rsidR="00D87311" w:rsidRPr="00F529DF" w:rsidRDefault="000F0046" w:rsidP="000F0046">
            <w:pPr>
              <w:pStyle w:val="ConsNormal"/>
              <w:ind w:firstLine="0"/>
              <w:jc w:val="both"/>
              <w:rPr>
                <w:rFonts w:ascii="Times New Roman" w:hAnsi="Times New Roman"/>
                <w:sz w:val="26"/>
                <w:szCs w:val="26"/>
              </w:rPr>
            </w:pPr>
            <w:r w:rsidRPr="00F529DF">
              <w:rPr>
                <w:rFonts w:ascii="Times New Roman" w:hAnsi="Times New Roman"/>
                <w:sz w:val="26"/>
                <w:szCs w:val="26"/>
              </w:rPr>
              <w:t xml:space="preserve">5.3. </w:t>
            </w:r>
            <w:r w:rsidR="00D87311" w:rsidRPr="00F529DF">
              <w:rPr>
                <w:rFonts w:ascii="Times New Roman" w:hAnsi="Times New Roman"/>
                <w:sz w:val="26"/>
                <w:szCs w:val="26"/>
              </w:rPr>
              <w:t>Соблюдение личных неимущественных и иных прав Авторов (Соавторов).</w:t>
            </w:r>
          </w:p>
        </w:tc>
        <w:tc>
          <w:tcPr>
            <w:tcW w:w="4819" w:type="dxa"/>
            <w:tcBorders>
              <w:top w:val="nil"/>
              <w:bottom w:val="nil"/>
              <w:right w:val="nil"/>
            </w:tcBorders>
          </w:tcPr>
          <w:p w:rsidR="00D87311" w:rsidRPr="00F529DF" w:rsidRDefault="000F0046"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5.3. </w:t>
            </w:r>
            <w:r w:rsidR="00D87311" w:rsidRPr="00F529DF">
              <w:rPr>
                <w:rFonts w:ascii="Times New Roman" w:hAnsi="Times New Roman" w:cs="Times New Roman"/>
                <w:sz w:val="26"/>
                <w:szCs w:val="26"/>
                <w:lang w:val="en-US"/>
              </w:rPr>
              <w:t>Observance of non-property and other rights of Authors (Co-authors).</w:t>
            </w:r>
          </w:p>
        </w:tc>
      </w:tr>
      <w:tr w:rsidR="00D87311" w:rsidRPr="00E17C53"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lastRenderedPageBreak/>
              <w:t>6. Издатель имеет право:</w:t>
            </w:r>
          </w:p>
        </w:tc>
        <w:tc>
          <w:tcPr>
            <w:tcW w:w="4819" w:type="dxa"/>
            <w:tcBorders>
              <w:top w:val="nil"/>
              <w:bottom w:val="nil"/>
              <w:right w:val="nil"/>
            </w:tcBorders>
          </w:tcPr>
          <w:p w:rsidR="00F529DF" w:rsidRPr="00F529DF"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lastRenderedPageBreak/>
              <w:t>6. The Publisher shall be entitled to:</w:t>
            </w:r>
          </w:p>
        </w:tc>
      </w:tr>
      <w:tr w:rsidR="00D87311" w:rsidRPr="00E17C53" w:rsidTr="00F529DF">
        <w:tc>
          <w:tcPr>
            <w:tcW w:w="5246" w:type="dxa"/>
            <w:tcBorders>
              <w:top w:val="nil"/>
              <w:bottom w:val="nil"/>
            </w:tcBorders>
          </w:tcPr>
          <w:p w:rsidR="00D87311" w:rsidRPr="00F529DF" w:rsidRDefault="00D87311" w:rsidP="004B356C">
            <w:pPr>
              <w:pStyle w:val="ConsNormal"/>
              <w:ind w:firstLine="0"/>
              <w:jc w:val="both"/>
              <w:rPr>
                <w:rFonts w:ascii="Times New Roman" w:hAnsi="Times New Roman"/>
                <w:sz w:val="26"/>
                <w:szCs w:val="26"/>
              </w:rPr>
            </w:pPr>
            <w:r w:rsidRPr="00F529DF">
              <w:rPr>
                <w:rFonts w:ascii="Times New Roman" w:hAnsi="Times New Roman"/>
                <w:sz w:val="26"/>
                <w:szCs w:val="26"/>
              </w:rPr>
              <w:lastRenderedPageBreak/>
              <w:t xml:space="preserve">6.1. При любом последующем разрешенном использовании Автором (Соавторами) (и/или иными лицами) Статьи (в том числе любой ее отдельной части, фрагмента), требовать от указанных лиц указания (ссылки) на Журнал, Издателя или иного правообладателя Журнала, Автора (Соавторов) или иных обладателей авторских прав, название Статьи, том, номер Журнала и год опубликования, указанных в (на) Журнале.  </w:t>
            </w:r>
          </w:p>
        </w:tc>
        <w:tc>
          <w:tcPr>
            <w:tcW w:w="4819" w:type="dxa"/>
            <w:tcBorders>
              <w:top w:val="nil"/>
              <w:bottom w:val="nil"/>
              <w:right w:val="nil"/>
            </w:tcBorders>
          </w:tcPr>
          <w:p w:rsidR="00D87311" w:rsidRPr="00F529DF" w:rsidRDefault="00D87311" w:rsidP="004B356C">
            <w:pPr>
              <w:pStyle w:val="ConsNormal"/>
              <w:ind w:firstLine="0"/>
              <w:jc w:val="both"/>
              <w:rPr>
                <w:rFonts w:ascii="Times New Roman" w:hAnsi="Times New Roman"/>
                <w:sz w:val="26"/>
                <w:szCs w:val="26"/>
                <w:lang w:val="en-US"/>
              </w:rPr>
            </w:pPr>
            <w:proofErr w:type="gramStart"/>
            <w:r w:rsidRPr="00F529DF">
              <w:rPr>
                <w:rFonts w:ascii="Times New Roman" w:hAnsi="Times New Roman"/>
                <w:sz w:val="26"/>
                <w:szCs w:val="26"/>
                <w:lang w:val="en-US"/>
              </w:rPr>
              <w:t>6.1. At any subsequent permitted use by the Author (co-Authors) (and/or other persons) of the Article (including any of separate parts or fragments thereof), require these persons to indicate (refer) to the Journal, the Publisher or other right holder of the Journal, the Author (co-Authors) or other copyright holders, the title of the Article, volume, Journal number and year of publication specified in (on) the Journal.</w:t>
            </w:r>
            <w:proofErr w:type="gramEnd"/>
            <w:r w:rsidRPr="00F529DF">
              <w:rPr>
                <w:rFonts w:ascii="Times New Roman" w:hAnsi="Times New Roman"/>
                <w:sz w:val="26"/>
                <w:szCs w:val="26"/>
                <w:lang w:val="en-US"/>
              </w:rPr>
              <w:t xml:space="preserve">  </w:t>
            </w:r>
          </w:p>
        </w:tc>
      </w:tr>
      <w:tr w:rsidR="00D87311" w:rsidRPr="00E17C53" w:rsidTr="00F529DF">
        <w:tc>
          <w:tcPr>
            <w:tcW w:w="5246" w:type="dxa"/>
            <w:tcBorders>
              <w:top w:val="nil"/>
              <w:bottom w:val="nil"/>
            </w:tcBorders>
          </w:tcPr>
          <w:p w:rsidR="00D87311" w:rsidRPr="00F529DF" w:rsidRDefault="00D87311" w:rsidP="004B356C">
            <w:pPr>
              <w:pStyle w:val="ConsNormal"/>
              <w:ind w:firstLine="0"/>
              <w:jc w:val="both"/>
              <w:rPr>
                <w:rFonts w:ascii="Times New Roman" w:hAnsi="Times New Roman"/>
                <w:sz w:val="26"/>
                <w:szCs w:val="26"/>
              </w:rPr>
            </w:pPr>
            <w:r w:rsidRPr="00F529DF">
              <w:rPr>
                <w:rFonts w:ascii="Times New Roman" w:hAnsi="Times New Roman"/>
                <w:sz w:val="26"/>
                <w:szCs w:val="26"/>
              </w:rPr>
              <w:t xml:space="preserve">6.2. По своему усмотрению размещать в СМИ и других информационных источниках (в </w:t>
            </w:r>
            <w:proofErr w:type="spellStart"/>
            <w:r w:rsidRPr="00F529DF">
              <w:rPr>
                <w:rFonts w:ascii="Times New Roman" w:hAnsi="Times New Roman"/>
                <w:sz w:val="26"/>
                <w:szCs w:val="26"/>
              </w:rPr>
              <w:t>т.ч</w:t>
            </w:r>
            <w:proofErr w:type="spellEnd"/>
            <w:r w:rsidRPr="00F529DF">
              <w:rPr>
                <w:rFonts w:ascii="Times New Roman" w:hAnsi="Times New Roman"/>
                <w:sz w:val="26"/>
                <w:szCs w:val="26"/>
              </w:rPr>
              <w:t>. Интернет) предварительную и (или) рекламную информацию о предстоящей публикации Статьи.</w:t>
            </w:r>
          </w:p>
        </w:tc>
        <w:tc>
          <w:tcPr>
            <w:tcW w:w="4819" w:type="dxa"/>
            <w:tcBorders>
              <w:top w:val="nil"/>
              <w:bottom w:val="nil"/>
              <w:right w:val="nil"/>
            </w:tcBorders>
          </w:tcPr>
          <w:p w:rsidR="00D87311" w:rsidRPr="00F529DF" w:rsidRDefault="00D87311" w:rsidP="004B356C">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6.2. At its discretion, place in the media and other information sources (including the Internet) preliminary and (or) advertising information about the forthcoming publication of the Article.</w:t>
            </w:r>
          </w:p>
        </w:tc>
      </w:tr>
      <w:tr w:rsidR="00D87311" w:rsidRPr="00E17C53" w:rsidTr="00F529DF">
        <w:tc>
          <w:tcPr>
            <w:tcW w:w="5246" w:type="dxa"/>
            <w:tcBorders>
              <w:top w:val="nil"/>
              <w:bottom w:val="nil"/>
            </w:tcBorders>
          </w:tcPr>
          <w:p w:rsidR="00D87311" w:rsidRPr="00F529DF" w:rsidRDefault="00D87311" w:rsidP="004B356C">
            <w:pPr>
              <w:pStyle w:val="ConsNormal"/>
              <w:ind w:firstLine="0"/>
              <w:jc w:val="both"/>
              <w:rPr>
                <w:rFonts w:ascii="Times New Roman" w:hAnsi="Times New Roman"/>
                <w:sz w:val="26"/>
                <w:szCs w:val="26"/>
              </w:rPr>
            </w:pPr>
            <w:r w:rsidRPr="00F529DF">
              <w:rPr>
                <w:rFonts w:ascii="Times New Roman" w:hAnsi="Times New Roman"/>
                <w:sz w:val="26"/>
                <w:szCs w:val="26"/>
              </w:rPr>
              <w:t>6.3. Устанавливать правила (условия) приема и опубликования материалов в Журнале. Редколлегии Журнала принадлежит исключительное право отбора и/или отклонения материалов, направляемых в редакцию Журнала с целью их опубликования. Материальный носитель рукописи Статьи, направляемой Автором (Соавторами) в редакцию Журнала, возврату Издателем не подлежит. Редакция Журнала в переписку с Автором (Соавторами) по вопросам (мотивам) отклонения Статьи Редколлегией Журнала не вступает, рецензии не высылает.</w:t>
            </w:r>
          </w:p>
        </w:tc>
        <w:tc>
          <w:tcPr>
            <w:tcW w:w="4819" w:type="dxa"/>
            <w:tcBorders>
              <w:top w:val="nil"/>
              <w:bottom w:val="nil"/>
              <w:right w:val="nil"/>
            </w:tcBorders>
          </w:tcPr>
          <w:p w:rsidR="00D87311" w:rsidRPr="00F529DF" w:rsidRDefault="00D87311" w:rsidP="004B356C">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6.3. Establish rules (conditions) for the reception and publication of materials in the Journal. The Editorial Board of the Journal has the exclusive right to select and/or reject materials submitted to the Editors’ Office for publication. The material carrier of the manuscript of the Article sent by the Author (co-Authors) to the journal shall not be subject to return by the Publisher. </w:t>
            </w:r>
            <w:proofErr w:type="gramStart"/>
            <w:r w:rsidRPr="00F529DF">
              <w:rPr>
                <w:rFonts w:ascii="Times New Roman" w:hAnsi="Times New Roman"/>
                <w:sz w:val="26"/>
                <w:szCs w:val="26"/>
                <w:lang w:val="en-US"/>
              </w:rPr>
              <w:t>The Editors’ Office shall not enter into correspondence with the Author (co-Authors) on issues (reasons) of rejection of the Article by the Editorial Board of the Journal</w:t>
            </w:r>
            <w:proofErr w:type="gramEnd"/>
            <w:r w:rsidRPr="00F529DF">
              <w:rPr>
                <w:rFonts w:ascii="Times New Roman" w:hAnsi="Times New Roman"/>
                <w:sz w:val="26"/>
                <w:szCs w:val="26"/>
                <w:lang w:val="en-US"/>
              </w:rPr>
              <w:t xml:space="preserve">, </w:t>
            </w:r>
            <w:proofErr w:type="gramStart"/>
            <w:r w:rsidRPr="00F529DF">
              <w:rPr>
                <w:rFonts w:ascii="Times New Roman" w:hAnsi="Times New Roman"/>
                <w:sz w:val="26"/>
                <w:szCs w:val="26"/>
                <w:lang w:val="en-US"/>
              </w:rPr>
              <w:t>neither shall it send reviews</w:t>
            </w:r>
            <w:proofErr w:type="gramEnd"/>
            <w:r w:rsidRPr="00F529DF">
              <w:rPr>
                <w:rFonts w:ascii="Times New Roman" w:hAnsi="Times New Roman"/>
                <w:sz w:val="26"/>
                <w:szCs w:val="26"/>
                <w:lang w:val="en-US"/>
              </w:rPr>
              <w:t>.</w:t>
            </w:r>
          </w:p>
        </w:tc>
      </w:tr>
      <w:tr w:rsidR="00D87311" w:rsidRPr="00E17C53" w:rsidTr="00F529DF">
        <w:tc>
          <w:tcPr>
            <w:tcW w:w="5246" w:type="dxa"/>
            <w:tcBorders>
              <w:top w:val="nil"/>
              <w:bottom w:val="nil"/>
            </w:tcBorders>
          </w:tcPr>
          <w:p w:rsidR="00D87311" w:rsidRPr="00F529DF" w:rsidRDefault="00D87311" w:rsidP="004B356C">
            <w:pPr>
              <w:pStyle w:val="ConsNormal"/>
              <w:ind w:firstLine="0"/>
              <w:jc w:val="both"/>
              <w:rPr>
                <w:rFonts w:ascii="Times New Roman" w:hAnsi="Times New Roman"/>
                <w:sz w:val="26"/>
                <w:szCs w:val="26"/>
              </w:rPr>
            </w:pPr>
            <w:r w:rsidRPr="00F529DF">
              <w:rPr>
                <w:rFonts w:ascii="Times New Roman" w:hAnsi="Times New Roman"/>
                <w:sz w:val="26"/>
                <w:szCs w:val="26"/>
              </w:rPr>
              <w:t>6.4. Использовать Статью по своему усмотрению любыми способами, в пределах настоящего Договора.</w:t>
            </w:r>
          </w:p>
        </w:tc>
        <w:tc>
          <w:tcPr>
            <w:tcW w:w="4819" w:type="dxa"/>
            <w:tcBorders>
              <w:top w:val="nil"/>
              <w:bottom w:val="nil"/>
              <w:right w:val="nil"/>
            </w:tcBorders>
          </w:tcPr>
          <w:p w:rsidR="00D87311" w:rsidRPr="00F529DF" w:rsidRDefault="00D87311" w:rsidP="004B356C">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6.4. Use the Article at its discretion by any means within the scope of this Agreement.</w:t>
            </w:r>
          </w:p>
        </w:tc>
      </w:tr>
      <w:tr w:rsidR="00D87311" w:rsidRPr="00F529DF"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7. Антикоррупционные условия</w:t>
            </w:r>
          </w:p>
        </w:tc>
        <w:tc>
          <w:tcPr>
            <w:tcW w:w="4819" w:type="dxa"/>
            <w:tcBorders>
              <w:top w:val="nil"/>
              <w:bottom w:val="nil"/>
              <w:right w:val="nil"/>
            </w:tcBorders>
          </w:tcPr>
          <w:p w:rsidR="00F529DF" w:rsidRPr="00F529DF"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7. Anti-bribery provisions</w:t>
            </w:r>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t>7.1.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r w:rsidRPr="00F529DF">
              <w:rPr>
                <w:rFonts w:ascii="Times New Roman" w:hAnsi="Times New Roman" w:cs="Times New Roman"/>
                <w:sz w:val="26"/>
                <w:szCs w:val="26"/>
                <w:lang w:val="en-US"/>
              </w:rPr>
              <w:t>7.1. In the course of fulfillment of their obligations hereunder, the Parties shall not pay, offer to pay or allow payment of any money or values, directly or indirectly, to any person to influence the actions or decisions of those persons in order to receive any undue advantage or for other illegal purposes.</w:t>
            </w:r>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t xml:space="preserve">7.2. При исполнении своих обязательств по настоящему договору Стороны не </w:t>
            </w:r>
            <w:r w:rsidRPr="00F529DF">
              <w:rPr>
                <w:rFonts w:ascii="Times New Roman" w:hAnsi="Times New Roman" w:cs="Times New Roman"/>
                <w:sz w:val="26"/>
                <w:szCs w:val="26"/>
              </w:rPr>
              <w:lastRenderedPageBreak/>
              <w:t>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proofErr w:type="gramStart"/>
            <w:r w:rsidRPr="00F529DF">
              <w:rPr>
                <w:rFonts w:ascii="Times New Roman" w:hAnsi="Times New Roman" w:cs="Times New Roman"/>
                <w:sz w:val="26"/>
                <w:szCs w:val="26"/>
                <w:lang w:val="en-US"/>
              </w:rPr>
              <w:lastRenderedPageBreak/>
              <w:t xml:space="preserve">7.2. In the course of fulfilment of their obligations hereunder, the Parties shall not </w:t>
            </w:r>
            <w:r w:rsidRPr="00F529DF">
              <w:rPr>
                <w:rFonts w:ascii="Times New Roman" w:hAnsi="Times New Roman" w:cs="Times New Roman"/>
                <w:sz w:val="26"/>
                <w:szCs w:val="26"/>
                <w:lang w:val="en-US"/>
              </w:rPr>
              <w:lastRenderedPageBreak/>
              <w:t>take any actions that are qualified by the legislation applicable for the purposes of this Agreement as bribery/receiving a bribe or trading in influence, as well as actions that violate the provisions of applicable legislation and international deeds on combating legitimization (laundering) of proceeds of crime.</w:t>
            </w:r>
            <w:proofErr w:type="gramEnd"/>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lastRenderedPageBreak/>
              <w:t>7.3. В случае возникновения у Стороны подозрений, что произошло или может произойти нарушение каких-либо положений, указанных в настоящей статье,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другой Стороной.</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r w:rsidRPr="00F529DF">
              <w:rPr>
                <w:rFonts w:ascii="Times New Roman" w:hAnsi="Times New Roman" w:cs="Times New Roman"/>
                <w:sz w:val="26"/>
                <w:szCs w:val="26"/>
                <w:lang w:val="en-US"/>
              </w:rPr>
              <w:t>7.3. In case a Party believes that a violation of the provisions of this Article has or might have taken place, the Party undertakes to inform the other Party about it in writing. In the written notification, the Party shall refer to the facts or provide materials confirming or giving reason to another Party to assume that a violation of any provisions of this article has occurred or may occur.</w:t>
            </w:r>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t xml:space="preserve">7.4. Стороны гарантируют осуществление надлежащего разбирательства по фактам нарушения положений настоящей статьи с соблюдением принципов </w:t>
            </w:r>
            <w:proofErr w:type="gramStart"/>
            <w:r w:rsidRPr="00F529DF">
              <w:rPr>
                <w:rFonts w:ascii="Times New Roman" w:hAnsi="Times New Roman" w:cs="Times New Roman"/>
                <w:sz w:val="26"/>
                <w:szCs w:val="26"/>
              </w:rPr>
              <w:t>конфиден</w:t>
            </w:r>
            <w:r w:rsidR="000F0046" w:rsidRPr="00F529DF">
              <w:rPr>
                <w:rFonts w:ascii="Times New Roman" w:hAnsi="Times New Roman" w:cs="Times New Roman"/>
                <w:sz w:val="26"/>
                <w:szCs w:val="26"/>
              </w:rPr>
              <w:t>-</w:t>
            </w:r>
            <w:r w:rsidRPr="00F529DF">
              <w:rPr>
                <w:rFonts w:ascii="Times New Roman" w:hAnsi="Times New Roman" w:cs="Times New Roman"/>
                <w:sz w:val="26"/>
                <w:szCs w:val="26"/>
              </w:rPr>
              <w:t>циальности</w:t>
            </w:r>
            <w:proofErr w:type="gramEnd"/>
            <w:r w:rsidRPr="00F529DF">
              <w:rPr>
                <w:rFonts w:ascii="Times New Roman" w:hAnsi="Times New Roman" w:cs="Times New Roman"/>
                <w:sz w:val="26"/>
                <w:szCs w:val="26"/>
              </w:rPr>
              <w:t xml:space="preserve"> и применение эффективных мер по предотвращению возможных конфликтных ситуаций. Стороны гарантируют отсутствие негативных последствий для уведомившей Стороны о факте нарушений.</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7.4. The Parties hereby guarantee proper consideration of the violations of this Article in line with the principles of confidentiality, and undertake to take effective measures to prevent possible conflict situations. The Parties guarantee the absence of adverse consequences for the </w:t>
            </w:r>
            <w:proofErr w:type="gramStart"/>
            <w:r w:rsidRPr="00F529DF">
              <w:rPr>
                <w:rFonts w:ascii="Times New Roman" w:hAnsi="Times New Roman" w:cs="Times New Roman"/>
                <w:sz w:val="26"/>
                <w:szCs w:val="26"/>
                <w:lang w:val="en-US"/>
              </w:rPr>
              <w:t>Party which</w:t>
            </w:r>
            <w:proofErr w:type="gramEnd"/>
            <w:r w:rsidRPr="00F529DF">
              <w:rPr>
                <w:rFonts w:ascii="Times New Roman" w:hAnsi="Times New Roman" w:cs="Times New Roman"/>
                <w:sz w:val="26"/>
                <w:szCs w:val="26"/>
                <w:lang w:val="en-US"/>
              </w:rPr>
              <w:t xml:space="preserve"> has notified of such violations.</w:t>
            </w:r>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t>7.5.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proofErr w:type="gramStart"/>
            <w:r w:rsidRPr="00F529DF">
              <w:rPr>
                <w:rFonts w:ascii="Times New Roman" w:hAnsi="Times New Roman" w:cs="Times New Roman"/>
                <w:sz w:val="26"/>
                <w:szCs w:val="26"/>
                <w:lang w:val="en-US"/>
              </w:rPr>
              <w:t>7.5. In case of confirmation of the fact of violation by the Party of the provisions of this Article and/or failure to receive information on the results of consideration of the notice of violation, the other Party shall be entitled to terminate this Agreement unilaterally out of court by sending a written notice no later than 30 (thirty) calendar days prior to the date of termination of this Agreement.</w:t>
            </w:r>
            <w:proofErr w:type="gramEnd"/>
          </w:p>
        </w:tc>
      </w:tr>
      <w:tr w:rsidR="00D87311" w:rsidRPr="00F529DF" w:rsidTr="00F529DF">
        <w:tc>
          <w:tcPr>
            <w:tcW w:w="5246" w:type="dxa"/>
            <w:tcBorders>
              <w:top w:val="nil"/>
              <w:bottom w:val="nil"/>
            </w:tcBorders>
          </w:tcPr>
          <w:p w:rsidR="00F529DF" w:rsidRPr="004F3C01" w:rsidRDefault="00F529DF" w:rsidP="00D87311">
            <w:pPr>
              <w:pStyle w:val="ConsNormal"/>
              <w:jc w:val="both"/>
              <w:rPr>
                <w:rFonts w:ascii="Times New Roman" w:hAnsi="Times New Roman"/>
                <w:b/>
                <w:sz w:val="26"/>
                <w:szCs w:val="26"/>
                <w:lang w:val="en-US"/>
              </w:rPr>
            </w:pPr>
          </w:p>
          <w:p w:rsidR="00D87311" w:rsidRPr="00F529DF" w:rsidRDefault="00D87311" w:rsidP="00D87311">
            <w:pPr>
              <w:pStyle w:val="ConsNormal"/>
              <w:jc w:val="both"/>
              <w:rPr>
                <w:rFonts w:ascii="Times New Roman" w:hAnsi="Times New Roman"/>
                <w:b/>
                <w:sz w:val="26"/>
                <w:szCs w:val="26"/>
              </w:rPr>
            </w:pPr>
            <w:r w:rsidRPr="00F529DF">
              <w:rPr>
                <w:rFonts w:ascii="Times New Roman" w:hAnsi="Times New Roman"/>
                <w:b/>
                <w:sz w:val="26"/>
                <w:szCs w:val="26"/>
              </w:rPr>
              <w:t>8. Другие условия Договора</w:t>
            </w:r>
          </w:p>
        </w:tc>
        <w:tc>
          <w:tcPr>
            <w:tcW w:w="4819" w:type="dxa"/>
            <w:tcBorders>
              <w:top w:val="nil"/>
              <w:bottom w:val="nil"/>
              <w:right w:val="nil"/>
            </w:tcBorders>
          </w:tcPr>
          <w:p w:rsidR="00F529DF"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 xml:space="preserve">   </w:t>
            </w:r>
          </w:p>
          <w:p w:rsidR="00D87311" w:rsidRPr="00F529DF" w:rsidRDefault="00D87311" w:rsidP="00D87311">
            <w:pPr>
              <w:pStyle w:val="ConsNormal"/>
              <w:jc w:val="both"/>
              <w:rPr>
                <w:rFonts w:ascii="Times New Roman" w:hAnsi="Times New Roman"/>
                <w:b/>
                <w:sz w:val="26"/>
                <w:szCs w:val="26"/>
                <w:lang w:val="en-US"/>
              </w:rPr>
            </w:pPr>
            <w:r w:rsidRPr="00F529DF">
              <w:rPr>
                <w:rFonts w:ascii="Times New Roman" w:hAnsi="Times New Roman"/>
                <w:b/>
                <w:sz w:val="26"/>
                <w:szCs w:val="26"/>
                <w:lang w:val="en-US"/>
              </w:rPr>
              <w:t>8. Miscellaneous</w:t>
            </w:r>
          </w:p>
        </w:tc>
      </w:tr>
      <w:tr w:rsidR="00D87311" w:rsidRPr="00E17C53" w:rsidTr="00F529DF">
        <w:tc>
          <w:tcPr>
            <w:tcW w:w="5246" w:type="dxa"/>
            <w:tcBorders>
              <w:top w:val="nil"/>
              <w:bottom w:val="nil"/>
            </w:tcBorders>
          </w:tcPr>
          <w:p w:rsidR="00D87311" w:rsidRPr="00F529DF" w:rsidRDefault="00D87311" w:rsidP="004B356C">
            <w:pPr>
              <w:pStyle w:val="ConsNormal"/>
              <w:ind w:firstLine="0"/>
              <w:jc w:val="both"/>
              <w:rPr>
                <w:rFonts w:ascii="Times New Roman" w:hAnsi="Times New Roman"/>
                <w:sz w:val="26"/>
                <w:szCs w:val="26"/>
              </w:rPr>
            </w:pPr>
            <w:r w:rsidRPr="00F529DF">
              <w:rPr>
                <w:rFonts w:ascii="Times New Roman" w:hAnsi="Times New Roman"/>
                <w:sz w:val="26"/>
                <w:szCs w:val="26"/>
              </w:rPr>
              <w:t xml:space="preserve">8.1.  Настоящий Договор вступает в силу в случае и с момента вынесения Редколлегией </w:t>
            </w:r>
            <w:r w:rsidRPr="00F529DF">
              <w:rPr>
                <w:rFonts w:ascii="Times New Roman" w:hAnsi="Times New Roman"/>
                <w:sz w:val="26"/>
                <w:szCs w:val="26"/>
              </w:rPr>
              <w:lastRenderedPageBreak/>
              <w:t xml:space="preserve">Журнала решения о принятии Статьи к опубликованию и действует в течение срока, предусмотренного в п. 1 настоящего Договора. Если Статья не принимается к публикации или Автор (Соавтор) на стадии принятия решения Редколлегией отозвал рукопись, настоящий Договор   утрачивает силу. </w:t>
            </w:r>
          </w:p>
        </w:tc>
        <w:tc>
          <w:tcPr>
            <w:tcW w:w="4819" w:type="dxa"/>
            <w:tcBorders>
              <w:top w:val="nil"/>
              <w:bottom w:val="nil"/>
              <w:right w:val="nil"/>
            </w:tcBorders>
          </w:tcPr>
          <w:p w:rsidR="00D87311" w:rsidRPr="00F529DF" w:rsidRDefault="00D87311" w:rsidP="004B356C">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lastRenderedPageBreak/>
              <w:t xml:space="preserve">8.1.  This Agreement shall enter into force in the case and from the date the Editorial </w:t>
            </w:r>
            <w:r w:rsidRPr="00F529DF">
              <w:rPr>
                <w:rFonts w:ascii="Times New Roman" w:hAnsi="Times New Roman"/>
                <w:sz w:val="26"/>
                <w:szCs w:val="26"/>
                <w:lang w:val="en-US"/>
              </w:rPr>
              <w:lastRenderedPageBreak/>
              <w:t xml:space="preserve">Board of the Journal takes a decision to accept the Article for publication and shall be valid for the period specified in Cl. 1 hereof. If the Article </w:t>
            </w:r>
            <w:proofErr w:type="gramStart"/>
            <w:r w:rsidRPr="00F529DF">
              <w:rPr>
                <w:rFonts w:ascii="Times New Roman" w:hAnsi="Times New Roman"/>
                <w:sz w:val="26"/>
                <w:szCs w:val="26"/>
                <w:lang w:val="en-US"/>
              </w:rPr>
              <w:t>is not accepted</w:t>
            </w:r>
            <w:proofErr w:type="gramEnd"/>
            <w:r w:rsidRPr="00F529DF">
              <w:rPr>
                <w:rFonts w:ascii="Times New Roman" w:hAnsi="Times New Roman"/>
                <w:sz w:val="26"/>
                <w:szCs w:val="26"/>
                <w:lang w:val="en-US"/>
              </w:rPr>
              <w:t xml:space="preserve"> for publication or the Author (co-Author) at the stage of decision-making by the Editorial Board withdraws the manuscript, this Agreement shall be terminated. </w:t>
            </w:r>
          </w:p>
        </w:tc>
      </w:tr>
      <w:tr w:rsidR="00D87311" w:rsidRPr="00E17C53" w:rsidTr="00F529DF">
        <w:tc>
          <w:tcPr>
            <w:tcW w:w="5246" w:type="dxa"/>
            <w:tcBorders>
              <w:top w:val="nil"/>
              <w:bottom w:val="nil"/>
            </w:tcBorders>
          </w:tcPr>
          <w:p w:rsidR="00D87311" w:rsidRPr="00F529DF" w:rsidRDefault="00D87311" w:rsidP="004B356C">
            <w:pPr>
              <w:pStyle w:val="ConsNormal"/>
              <w:ind w:firstLine="0"/>
              <w:jc w:val="both"/>
              <w:rPr>
                <w:rFonts w:ascii="Times New Roman" w:hAnsi="Times New Roman"/>
                <w:sz w:val="26"/>
                <w:szCs w:val="26"/>
              </w:rPr>
            </w:pPr>
            <w:r w:rsidRPr="00F529DF">
              <w:rPr>
                <w:rFonts w:ascii="Times New Roman" w:hAnsi="Times New Roman"/>
                <w:sz w:val="26"/>
                <w:szCs w:val="26"/>
              </w:rPr>
              <w:lastRenderedPageBreak/>
              <w:t>В соответствие со ст. 1269 ГК РФ Автор (соавторы) имеют право отказаться от ранее принятого решения об обнародовании (воспроизведения) Статьи (право на отзыв) при условии возмещения Издателю причиненных таким решение убытков. Если Статья опубликована, Автор (Соавторы) также обязаны публично оповестить о ее отзыве. При этом Автор (Соавторы) вправе изъять из обращения ранее выпушенные экземпляры Статьи, Журнала, возместив Издателю и третьим лицам (подписчикам) причиненные этим убытки.</w:t>
            </w:r>
          </w:p>
        </w:tc>
        <w:tc>
          <w:tcPr>
            <w:tcW w:w="4819" w:type="dxa"/>
            <w:tcBorders>
              <w:top w:val="nil"/>
              <w:bottom w:val="nil"/>
              <w:right w:val="nil"/>
            </w:tcBorders>
          </w:tcPr>
          <w:p w:rsidR="00D87311" w:rsidRPr="00F529DF" w:rsidRDefault="00D87311" w:rsidP="004B356C">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In accordance with Art. 1269 of the Civil Code, the Author (co-Authors) shall be entitled to withdraw the previously made decision on publication (reproduction) of the Article (the withdrawal right), subject to compensation to the Publisher of losses incurred due to such a decision. If the Article </w:t>
            </w:r>
            <w:proofErr w:type="gramStart"/>
            <w:r w:rsidRPr="00F529DF">
              <w:rPr>
                <w:rFonts w:ascii="Times New Roman" w:hAnsi="Times New Roman"/>
                <w:sz w:val="26"/>
                <w:szCs w:val="26"/>
                <w:lang w:val="en-US"/>
              </w:rPr>
              <w:t>is published</w:t>
            </w:r>
            <w:proofErr w:type="gramEnd"/>
            <w:r w:rsidRPr="00F529DF">
              <w:rPr>
                <w:rFonts w:ascii="Times New Roman" w:hAnsi="Times New Roman"/>
                <w:sz w:val="26"/>
                <w:szCs w:val="26"/>
                <w:lang w:val="en-US"/>
              </w:rPr>
              <w:t>, the Author (co-Authors) shall also publicly notify about its withdrawal. At the same time, the Author (co-Authors) shall be entitled to withdraw previously issued copies of the Article or Journal from circulation reimbursing the Publisher and third parties (subscribers) for the resulting losses.</w:t>
            </w:r>
          </w:p>
        </w:tc>
      </w:tr>
      <w:tr w:rsidR="00D87311" w:rsidRPr="00E17C53" w:rsidTr="00F529DF">
        <w:tc>
          <w:tcPr>
            <w:tcW w:w="5246" w:type="dxa"/>
            <w:tcBorders>
              <w:top w:val="nil"/>
              <w:bottom w:val="nil"/>
            </w:tcBorders>
          </w:tcPr>
          <w:p w:rsidR="00D87311" w:rsidRPr="00F529DF" w:rsidRDefault="004B356C" w:rsidP="004B356C">
            <w:pPr>
              <w:pStyle w:val="ConsNormal"/>
              <w:ind w:firstLine="0"/>
              <w:jc w:val="both"/>
              <w:rPr>
                <w:rFonts w:ascii="Times New Roman" w:hAnsi="Times New Roman"/>
                <w:sz w:val="26"/>
                <w:szCs w:val="26"/>
              </w:rPr>
            </w:pPr>
            <w:r w:rsidRPr="00F529DF">
              <w:rPr>
                <w:rFonts w:ascii="Times New Roman" w:hAnsi="Times New Roman"/>
                <w:sz w:val="26"/>
                <w:szCs w:val="26"/>
              </w:rPr>
              <w:t xml:space="preserve">8.2. </w:t>
            </w:r>
            <w:r w:rsidR="00D87311" w:rsidRPr="00F529DF">
              <w:rPr>
                <w:rFonts w:ascii="Times New Roman" w:hAnsi="Times New Roman"/>
                <w:sz w:val="26"/>
                <w:szCs w:val="26"/>
              </w:rPr>
              <w:t>В случае предъявления третьими лицами к Издателю требований (претензий, исков), связанных с нарушением исключительных авторских и/или иных прав интеллектуальной собственности третьих лиц при использовании Статьи Издателем, или в связи с заключением Автором (Соавтором) настоящего Договора, Автор обязуется:</w:t>
            </w:r>
          </w:p>
        </w:tc>
        <w:tc>
          <w:tcPr>
            <w:tcW w:w="4819" w:type="dxa"/>
            <w:tcBorders>
              <w:top w:val="nil"/>
              <w:bottom w:val="nil"/>
              <w:right w:val="nil"/>
            </w:tcBorders>
          </w:tcPr>
          <w:p w:rsidR="00D87311" w:rsidRPr="00F529DF" w:rsidRDefault="004B356C" w:rsidP="004B356C">
            <w:pPr>
              <w:pStyle w:val="ConsNormal"/>
              <w:ind w:firstLine="0"/>
              <w:jc w:val="both"/>
              <w:rPr>
                <w:rFonts w:ascii="Times New Roman" w:hAnsi="Times New Roman"/>
                <w:sz w:val="26"/>
                <w:szCs w:val="26"/>
                <w:lang w:val="en-US"/>
              </w:rPr>
            </w:pPr>
            <w:r w:rsidRPr="00F529DF">
              <w:rPr>
                <w:rFonts w:ascii="Times New Roman" w:hAnsi="Times New Roman"/>
                <w:sz w:val="26"/>
                <w:szCs w:val="26"/>
                <w:lang w:val="en-US"/>
              </w:rPr>
              <w:t xml:space="preserve">8.2.  </w:t>
            </w:r>
            <w:r w:rsidR="00D87311" w:rsidRPr="00F529DF">
              <w:rPr>
                <w:rFonts w:ascii="Times New Roman" w:hAnsi="Times New Roman"/>
                <w:sz w:val="26"/>
                <w:szCs w:val="26"/>
                <w:lang w:val="en-US"/>
              </w:rPr>
              <w:t>In the case of third parties claims (suits, actions) against the Publisher  related to the violation of the exclusive copyright and/or other intellectual property rights of third parties when using the Article by the Publisher, or in connection with the execution by the Author (co-Author) of this Agreement, the Author undertakes:</w:t>
            </w:r>
          </w:p>
        </w:tc>
      </w:tr>
      <w:tr w:rsidR="00D87311" w:rsidRPr="00E17C53" w:rsidTr="00F529DF">
        <w:tc>
          <w:tcPr>
            <w:tcW w:w="5246" w:type="dxa"/>
            <w:tcBorders>
              <w:top w:val="nil"/>
              <w:bottom w:val="nil"/>
            </w:tcBorders>
          </w:tcPr>
          <w:p w:rsidR="00D87311" w:rsidRPr="00F529DF" w:rsidRDefault="00D87311" w:rsidP="00D87311">
            <w:pPr>
              <w:pStyle w:val="ConsNormal"/>
              <w:jc w:val="both"/>
              <w:rPr>
                <w:rFonts w:ascii="Times New Roman" w:hAnsi="Times New Roman"/>
                <w:sz w:val="26"/>
                <w:szCs w:val="26"/>
              </w:rPr>
            </w:pPr>
            <w:r w:rsidRPr="00F529DF">
              <w:rPr>
                <w:rFonts w:ascii="Times New Roman" w:hAnsi="Times New Roman"/>
                <w:sz w:val="26"/>
                <w:szCs w:val="26"/>
              </w:rPr>
              <w:t>- немедленно, после получения уведомления Издателя, приять меры к урегулированию споров с третьими лицами,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r w:rsidRPr="00F529DF">
              <w:rPr>
                <w:rFonts w:ascii="Times New Roman" w:hAnsi="Times New Roman"/>
                <w:sz w:val="26"/>
                <w:szCs w:val="26"/>
                <w:lang w:val="en-US"/>
              </w:rPr>
              <w:t>- immediately upon receipt of the notification of the Publisher, take measures for the settlement of disputes with third parties, if necessary, engage in the judicial process on the Publisher’s part and take all reasonable measures to exclude the Publisher from the list of defendants;</w:t>
            </w:r>
          </w:p>
        </w:tc>
      </w:tr>
      <w:tr w:rsidR="00D87311" w:rsidRPr="00E17C53" w:rsidTr="00F529DF">
        <w:tc>
          <w:tcPr>
            <w:tcW w:w="5246" w:type="dxa"/>
            <w:tcBorders>
              <w:top w:val="nil"/>
              <w:bottom w:val="nil"/>
            </w:tcBorders>
          </w:tcPr>
          <w:p w:rsidR="00D87311" w:rsidRPr="00F529DF" w:rsidRDefault="00D87311" w:rsidP="00D87311">
            <w:pPr>
              <w:pStyle w:val="ConsNormal"/>
              <w:jc w:val="both"/>
              <w:rPr>
                <w:rFonts w:ascii="Times New Roman" w:hAnsi="Times New Roman"/>
                <w:sz w:val="26"/>
                <w:szCs w:val="26"/>
              </w:rPr>
            </w:pPr>
            <w:r w:rsidRPr="00F529DF">
              <w:rPr>
                <w:rFonts w:ascii="Times New Roman" w:hAnsi="Times New Roman"/>
                <w:sz w:val="26"/>
                <w:szCs w:val="26"/>
              </w:rPr>
              <w:t xml:space="preserve">- возместить Издателю понесенные судебные расходы, расходы и убытки, вызванные применением мер обеспечения иска и исполнения судебного решения, выплаченные Издателем третьему лицу суммы за нарушение исключительных авторских и иных прав интеллектуальной собственности, а также иные убытки, понесенные Издателем в связи с </w:t>
            </w:r>
            <w:r w:rsidRPr="00F529DF">
              <w:rPr>
                <w:rFonts w:ascii="Times New Roman" w:hAnsi="Times New Roman"/>
                <w:sz w:val="26"/>
                <w:szCs w:val="26"/>
              </w:rPr>
              <w:lastRenderedPageBreak/>
              <w:t>несоблюдением Автором (Соавторами) гарантий, предоставленных им(и) по настоящему Договору.</w:t>
            </w:r>
          </w:p>
        </w:tc>
        <w:tc>
          <w:tcPr>
            <w:tcW w:w="4819" w:type="dxa"/>
            <w:tcBorders>
              <w:top w:val="nil"/>
              <w:bottom w:val="nil"/>
              <w:right w:val="nil"/>
            </w:tcBorders>
          </w:tcPr>
          <w:p w:rsidR="00D87311" w:rsidRPr="00F529DF" w:rsidRDefault="00D87311" w:rsidP="00D87311">
            <w:pPr>
              <w:pStyle w:val="ConsNormal"/>
              <w:jc w:val="both"/>
              <w:rPr>
                <w:rFonts w:ascii="Times New Roman" w:hAnsi="Times New Roman"/>
                <w:sz w:val="26"/>
                <w:szCs w:val="26"/>
                <w:lang w:val="en-US"/>
              </w:rPr>
            </w:pPr>
            <w:proofErr w:type="gramStart"/>
            <w:r w:rsidRPr="00F529DF">
              <w:rPr>
                <w:rFonts w:ascii="Times New Roman" w:hAnsi="Times New Roman"/>
                <w:sz w:val="26"/>
                <w:szCs w:val="26"/>
                <w:lang w:val="en-US"/>
              </w:rPr>
              <w:lastRenderedPageBreak/>
              <w:t>- indemnify the Publisher for the incurred legal costs, expenses and losses caused by the application of measures to secure the claim and enforcement of the judgment, amounts paid by the Publisher to a third party for the violation of exclusive copyright and other intellectual property rights, as well as other losses incurred by the Publisher in connection with non-</w:t>
            </w:r>
            <w:r w:rsidRPr="00F529DF">
              <w:rPr>
                <w:rFonts w:ascii="Times New Roman" w:hAnsi="Times New Roman"/>
                <w:sz w:val="26"/>
                <w:szCs w:val="26"/>
                <w:lang w:val="en-US"/>
              </w:rPr>
              <w:lastRenderedPageBreak/>
              <w:t>compliance by the Author (co-Authors) with representations made under this Agreement.</w:t>
            </w:r>
            <w:proofErr w:type="gramEnd"/>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lastRenderedPageBreak/>
              <w:t>8.3. Договор составлен на русском и английском языках в двух подлинных экземплярах, имеющих равную юридическую силу. В случае возникновения разночтений или каких-либо несовпадений в смысловом содержании терминов преимуществом будет обладать текст Договора, составленный на русском языке.</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8.3. This Agreement </w:t>
            </w:r>
            <w:proofErr w:type="gramStart"/>
            <w:r w:rsidRPr="00F529DF">
              <w:rPr>
                <w:rFonts w:ascii="Times New Roman" w:hAnsi="Times New Roman" w:cs="Times New Roman"/>
                <w:sz w:val="26"/>
                <w:szCs w:val="26"/>
                <w:lang w:val="en-US"/>
              </w:rPr>
              <w:t>is made</w:t>
            </w:r>
            <w:proofErr w:type="gramEnd"/>
            <w:r w:rsidRPr="00F529DF">
              <w:rPr>
                <w:rFonts w:ascii="Times New Roman" w:hAnsi="Times New Roman" w:cs="Times New Roman"/>
                <w:sz w:val="26"/>
                <w:szCs w:val="26"/>
                <w:lang w:val="en-US"/>
              </w:rPr>
              <w:t xml:space="preserve"> in the Russian and English languages in two copies having equal legal force. In the event of discrepancies or any inconsistencies in the semantic content of the terms, the text of the Agreement drawn up in Russian shall prevail.</w:t>
            </w:r>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t xml:space="preserve">8.4. Если переговоры не дадут положительных результатов, то любой спор, разногласие или требование, возникающее в связи с Договором, его толкованием, исполнением, прекращением или недействительностью, подлежат разрешению в соответствии с действующим международным законодательством и законодательством РФ. </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8.4. If the negotiations fail to produce positive results, any dispute, disagreement or claim arising in connection with the Agreement, its interpretation, performance, termination or invalidity </w:t>
            </w:r>
            <w:proofErr w:type="gramStart"/>
            <w:r w:rsidRPr="00F529DF">
              <w:rPr>
                <w:rFonts w:ascii="Times New Roman" w:hAnsi="Times New Roman" w:cs="Times New Roman"/>
                <w:sz w:val="26"/>
                <w:szCs w:val="26"/>
                <w:lang w:val="en-US"/>
              </w:rPr>
              <w:t>shall be settled</w:t>
            </w:r>
            <w:proofErr w:type="gramEnd"/>
            <w:r w:rsidRPr="00F529DF">
              <w:rPr>
                <w:rFonts w:ascii="Times New Roman" w:hAnsi="Times New Roman" w:cs="Times New Roman"/>
                <w:sz w:val="26"/>
                <w:szCs w:val="26"/>
                <w:lang w:val="en-US"/>
              </w:rPr>
              <w:t xml:space="preserve"> in accordance with the applicable international law and the legislation of the Russian Federation. </w:t>
            </w:r>
          </w:p>
        </w:tc>
      </w:tr>
      <w:tr w:rsidR="00D87311" w:rsidRPr="00E17C53" w:rsidTr="00F529DF">
        <w:tc>
          <w:tcPr>
            <w:tcW w:w="5246" w:type="dxa"/>
            <w:tcBorders>
              <w:top w:val="nil"/>
              <w:bottom w:val="nil"/>
            </w:tcBorders>
          </w:tcPr>
          <w:p w:rsidR="00D87311" w:rsidRPr="00F529DF" w:rsidRDefault="00D87311" w:rsidP="00D87311">
            <w:pPr>
              <w:jc w:val="both"/>
              <w:rPr>
                <w:rFonts w:ascii="Times New Roman" w:hAnsi="Times New Roman" w:cs="Times New Roman"/>
                <w:sz w:val="26"/>
                <w:szCs w:val="26"/>
              </w:rPr>
            </w:pPr>
            <w:r w:rsidRPr="00F529DF">
              <w:rPr>
                <w:rFonts w:ascii="Times New Roman" w:hAnsi="Times New Roman" w:cs="Times New Roman"/>
                <w:sz w:val="26"/>
                <w:szCs w:val="26"/>
              </w:rPr>
              <w:t>8.5. Применимым правом по настоящему договору является право Российской Федерации.</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proofErr w:type="gramStart"/>
            <w:r w:rsidRPr="00F529DF">
              <w:rPr>
                <w:rFonts w:ascii="Times New Roman" w:hAnsi="Times New Roman" w:cs="Times New Roman"/>
                <w:sz w:val="26"/>
                <w:szCs w:val="26"/>
                <w:lang w:val="en-US"/>
              </w:rPr>
              <w:t>8.5. This Agreement shall be regulated by the applicable law of the Russian Federation</w:t>
            </w:r>
            <w:proofErr w:type="gramEnd"/>
            <w:r w:rsidRPr="00F529DF">
              <w:rPr>
                <w:rFonts w:ascii="Times New Roman" w:hAnsi="Times New Roman" w:cs="Times New Roman"/>
                <w:sz w:val="26"/>
                <w:szCs w:val="26"/>
                <w:lang w:val="en-US"/>
              </w:rPr>
              <w:t>.</w:t>
            </w:r>
          </w:p>
        </w:tc>
      </w:tr>
      <w:tr w:rsidR="00D87311" w:rsidRPr="00E17C53" w:rsidTr="00F529DF">
        <w:tc>
          <w:tcPr>
            <w:tcW w:w="5246" w:type="dxa"/>
            <w:tcBorders>
              <w:top w:val="nil"/>
              <w:bottom w:val="nil"/>
            </w:tcBorders>
          </w:tcPr>
          <w:p w:rsidR="00D87311" w:rsidRPr="00F529DF" w:rsidRDefault="00D87311" w:rsidP="001C0F1D">
            <w:pPr>
              <w:rPr>
                <w:rFonts w:ascii="Times New Roman" w:hAnsi="Times New Roman" w:cs="Times New Roman"/>
                <w:sz w:val="26"/>
                <w:szCs w:val="26"/>
              </w:rPr>
            </w:pPr>
            <w:r w:rsidRPr="00F529DF">
              <w:rPr>
                <w:rFonts w:ascii="Times New Roman" w:hAnsi="Times New Roman" w:cs="Times New Roman"/>
                <w:sz w:val="26"/>
                <w:szCs w:val="26"/>
              </w:rPr>
              <w:t>8.6. Все иное, прямо не урегулированное настоящим Договором, подлежит урегулированию Сторонами в соответствии с действующим законодательством РФ, правилами (условиями) приема и опубликования материалов в Журнале (правилами для авторов), действующими у Издателя на момент отпр</w:t>
            </w:r>
            <w:r w:rsidR="001C0F1D">
              <w:rPr>
                <w:rFonts w:ascii="Times New Roman" w:hAnsi="Times New Roman" w:cs="Times New Roman"/>
                <w:sz w:val="26"/>
                <w:szCs w:val="26"/>
              </w:rPr>
              <w:t>авки Статьи в редакцию Журнала.</w:t>
            </w:r>
          </w:p>
        </w:tc>
        <w:tc>
          <w:tcPr>
            <w:tcW w:w="4819" w:type="dxa"/>
            <w:tcBorders>
              <w:top w:val="nil"/>
              <w:bottom w:val="nil"/>
              <w:right w:val="nil"/>
            </w:tcBorders>
          </w:tcPr>
          <w:p w:rsidR="00D87311" w:rsidRPr="00F529DF" w:rsidRDefault="00D87311" w:rsidP="00D87311">
            <w:pPr>
              <w:jc w:val="both"/>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8.6. In all other respects not directly regulated by this Agreement, the Parties </w:t>
            </w:r>
            <w:proofErr w:type="gramStart"/>
            <w:r w:rsidRPr="00F529DF">
              <w:rPr>
                <w:rFonts w:ascii="Times New Roman" w:hAnsi="Times New Roman" w:cs="Times New Roman"/>
                <w:sz w:val="26"/>
                <w:szCs w:val="26"/>
                <w:lang w:val="en-US"/>
              </w:rPr>
              <w:t>shall be governed</w:t>
            </w:r>
            <w:proofErr w:type="gramEnd"/>
            <w:r w:rsidRPr="00F529DF">
              <w:rPr>
                <w:rFonts w:ascii="Times New Roman" w:hAnsi="Times New Roman" w:cs="Times New Roman"/>
                <w:sz w:val="26"/>
                <w:szCs w:val="26"/>
                <w:lang w:val="en-US"/>
              </w:rPr>
              <w:t xml:space="preserve"> with the applicable legislation of the Russian Federation, the rules (conditions) for the acceptance and publication of materials in the Journal (rules for authors) in force at the time of submission the Article to the Journal.  </w:t>
            </w:r>
          </w:p>
        </w:tc>
      </w:tr>
      <w:tr w:rsidR="00D87311" w:rsidRPr="00E17C53" w:rsidTr="00F529DF">
        <w:tc>
          <w:tcPr>
            <w:tcW w:w="5246" w:type="dxa"/>
            <w:tcBorders>
              <w:top w:val="nil"/>
              <w:bottom w:val="nil"/>
            </w:tcBorders>
          </w:tcPr>
          <w:p w:rsidR="00F529DF" w:rsidRPr="004F3C01" w:rsidRDefault="00F529DF" w:rsidP="00D87311">
            <w:pPr>
              <w:pStyle w:val="ConsNormal"/>
              <w:ind w:firstLine="0"/>
              <w:jc w:val="both"/>
              <w:rPr>
                <w:rFonts w:ascii="Times New Roman" w:hAnsi="Times New Roman"/>
                <w:b/>
                <w:sz w:val="26"/>
                <w:szCs w:val="26"/>
                <w:lang w:val="en-US"/>
              </w:rPr>
            </w:pPr>
          </w:p>
          <w:p w:rsidR="00D87311" w:rsidRPr="00F529DF" w:rsidRDefault="00D87311" w:rsidP="00D87311">
            <w:pPr>
              <w:pStyle w:val="ConsNormal"/>
              <w:ind w:firstLine="0"/>
              <w:jc w:val="both"/>
              <w:rPr>
                <w:rFonts w:ascii="Times New Roman" w:hAnsi="Times New Roman"/>
                <w:b/>
                <w:sz w:val="26"/>
                <w:szCs w:val="26"/>
              </w:rPr>
            </w:pPr>
            <w:r w:rsidRPr="00F529DF">
              <w:rPr>
                <w:rFonts w:ascii="Times New Roman" w:hAnsi="Times New Roman"/>
                <w:b/>
                <w:sz w:val="26"/>
                <w:szCs w:val="26"/>
              </w:rPr>
              <w:t>9.  Реквизиты и Подписи Сторон:</w:t>
            </w:r>
          </w:p>
          <w:p w:rsidR="00F529DF" w:rsidRPr="00F529DF" w:rsidRDefault="00F529DF" w:rsidP="00D87311">
            <w:pPr>
              <w:pStyle w:val="ConsNormal"/>
              <w:ind w:firstLine="0"/>
              <w:jc w:val="both"/>
              <w:rPr>
                <w:rFonts w:ascii="Times New Roman" w:hAnsi="Times New Roman"/>
                <w:b/>
                <w:sz w:val="26"/>
                <w:szCs w:val="26"/>
              </w:rPr>
            </w:pPr>
          </w:p>
        </w:tc>
        <w:tc>
          <w:tcPr>
            <w:tcW w:w="4819" w:type="dxa"/>
            <w:tcBorders>
              <w:top w:val="nil"/>
              <w:bottom w:val="nil"/>
              <w:right w:val="nil"/>
            </w:tcBorders>
          </w:tcPr>
          <w:p w:rsidR="00F529DF" w:rsidRPr="00F529DF" w:rsidRDefault="00D87311" w:rsidP="004B356C">
            <w:pPr>
              <w:pStyle w:val="ConsNormal"/>
              <w:ind w:firstLine="0"/>
              <w:rPr>
                <w:rFonts w:ascii="Times New Roman" w:hAnsi="Times New Roman"/>
                <w:b/>
                <w:sz w:val="26"/>
                <w:szCs w:val="26"/>
                <w:lang w:val="en-US"/>
              </w:rPr>
            </w:pPr>
            <w:r w:rsidRPr="00F529DF">
              <w:rPr>
                <w:rFonts w:ascii="Times New Roman" w:hAnsi="Times New Roman"/>
                <w:b/>
                <w:sz w:val="26"/>
                <w:szCs w:val="26"/>
                <w:lang w:val="en-US"/>
              </w:rPr>
              <w:t xml:space="preserve"> </w:t>
            </w:r>
          </w:p>
          <w:p w:rsidR="00D87311" w:rsidRPr="00F529DF" w:rsidRDefault="00D87311" w:rsidP="004B356C">
            <w:pPr>
              <w:pStyle w:val="ConsNormal"/>
              <w:ind w:firstLine="0"/>
              <w:rPr>
                <w:rFonts w:ascii="Times New Roman" w:hAnsi="Times New Roman"/>
                <w:b/>
                <w:sz w:val="26"/>
                <w:szCs w:val="26"/>
                <w:lang w:val="en-US"/>
              </w:rPr>
            </w:pPr>
            <w:r w:rsidRPr="00F529DF">
              <w:rPr>
                <w:rFonts w:ascii="Times New Roman" w:hAnsi="Times New Roman"/>
                <w:b/>
                <w:sz w:val="26"/>
                <w:szCs w:val="26"/>
                <w:lang w:val="en-US"/>
              </w:rPr>
              <w:t>9.  Details and Signatures of the Parties:</w:t>
            </w:r>
          </w:p>
        </w:tc>
      </w:tr>
      <w:tr w:rsidR="00D87311" w:rsidRPr="00F529DF" w:rsidTr="00F529DF">
        <w:tc>
          <w:tcPr>
            <w:tcW w:w="5246" w:type="dxa"/>
            <w:tcBorders>
              <w:top w:val="nil"/>
            </w:tcBorders>
          </w:tcPr>
          <w:p w:rsidR="00D87311" w:rsidRPr="00F529DF" w:rsidRDefault="00D87311" w:rsidP="00D87311">
            <w:pPr>
              <w:pStyle w:val="ConsNormal"/>
              <w:ind w:firstLine="0"/>
              <w:jc w:val="both"/>
              <w:rPr>
                <w:rFonts w:ascii="Times New Roman" w:hAnsi="Times New Roman"/>
                <w:sz w:val="26"/>
                <w:szCs w:val="26"/>
              </w:rPr>
            </w:pPr>
            <w:r w:rsidRPr="00F529DF">
              <w:rPr>
                <w:rFonts w:ascii="Times New Roman" w:hAnsi="Times New Roman"/>
                <w:b/>
                <w:sz w:val="26"/>
                <w:szCs w:val="26"/>
              </w:rPr>
              <w:t xml:space="preserve">Автор: </w:t>
            </w:r>
          </w:p>
        </w:tc>
        <w:tc>
          <w:tcPr>
            <w:tcW w:w="4819" w:type="dxa"/>
            <w:tcBorders>
              <w:top w:val="nil"/>
              <w:bottom w:val="single" w:sz="4" w:space="0" w:color="auto"/>
              <w:right w:val="nil"/>
            </w:tcBorders>
          </w:tcPr>
          <w:p w:rsidR="00D87311" w:rsidRPr="00F529DF" w:rsidRDefault="00D87311" w:rsidP="00D87311">
            <w:pPr>
              <w:pStyle w:val="ConsNormal"/>
              <w:ind w:firstLine="0"/>
              <w:rPr>
                <w:rFonts w:ascii="Times New Roman" w:hAnsi="Times New Roman"/>
                <w:b/>
                <w:sz w:val="26"/>
                <w:szCs w:val="26"/>
              </w:rPr>
            </w:pPr>
            <w:r w:rsidRPr="00F529DF">
              <w:rPr>
                <w:rFonts w:ascii="Times New Roman" w:hAnsi="Times New Roman"/>
                <w:b/>
                <w:sz w:val="26"/>
                <w:szCs w:val="26"/>
                <w:lang w:val="en-US"/>
              </w:rPr>
              <w:t xml:space="preserve">Author:  </w:t>
            </w:r>
          </w:p>
        </w:tc>
      </w:tr>
      <w:tr w:rsidR="002877D0" w:rsidRPr="00F529DF" w:rsidTr="00F529DF">
        <w:tc>
          <w:tcPr>
            <w:tcW w:w="5246" w:type="dxa"/>
          </w:tcPr>
          <w:p w:rsidR="002877D0" w:rsidRPr="00F529DF" w:rsidRDefault="002877D0" w:rsidP="00D87311">
            <w:pPr>
              <w:pStyle w:val="ConsNormal"/>
              <w:ind w:firstLine="0"/>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2877D0" w:rsidRPr="00F529DF" w:rsidRDefault="002877D0" w:rsidP="00D87311">
            <w:pPr>
              <w:pStyle w:val="ConsNormal"/>
              <w:ind w:firstLine="0"/>
              <w:rPr>
                <w:rFonts w:ascii="Times New Roman" w:hAnsi="Times New Roman"/>
                <w:b/>
                <w:sz w:val="26"/>
                <w:szCs w:val="26"/>
                <w:lang w:val="en-US"/>
              </w:rPr>
            </w:pPr>
          </w:p>
        </w:tc>
      </w:tr>
      <w:tr w:rsidR="002877D0" w:rsidRPr="00F529DF" w:rsidTr="00F529DF">
        <w:tc>
          <w:tcPr>
            <w:tcW w:w="5246" w:type="dxa"/>
          </w:tcPr>
          <w:p w:rsidR="002877D0" w:rsidRPr="00F529DF" w:rsidRDefault="002877D0" w:rsidP="00D87311">
            <w:pPr>
              <w:pStyle w:val="ConsNormal"/>
              <w:ind w:firstLine="0"/>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2877D0" w:rsidRPr="00F529DF" w:rsidRDefault="002877D0" w:rsidP="00D87311">
            <w:pPr>
              <w:pStyle w:val="ConsNormal"/>
              <w:ind w:firstLine="0"/>
              <w:rPr>
                <w:rFonts w:ascii="Times New Roman" w:hAnsi="Times New Roman"/>
                <w:b/>
                <w:sz w:val="26"/>
                <w:szCs w:val="26"/>
                <w:lang w:val="en-US"/>
              </w:rPr>
            </w:pPr>
          </w:p>
        </w:tc>
      </w:tr>
      <w:tr w:rsidR="002877D0" w:rsidRPr="00F529DF" w:rsidTr="00F529DF">
        <w:tc>
          <w:tcPr>
            <w:tcW w:w="5246" w:type="dxa"/>
          </w:tcPr>
          <w:p w:rsidR="002877D0" w:rsidRPr="00F529DF" w:rsidRDefault="002877D0" w:rsidP="00D87311">
            <w:pPr>
              <w:pStyle w:val="ConsNormal"/>
              <w:ind w:firstLine="0"/>
              <w:jc w:val="both"/>
              <w:rPr>
                <w:rFonts w:ascii="Times New Roman" w:hAnsi="Times New Roman"/>
                <w:b/>
                <w:sz w:val="26"/>
                <w:szCs w:val="26"/>
              </w:rPr>
            </w:pPr>
          </w:p>
        </w:tc>
        <w:tc>
          <w:tcPr>
            <w:tcW w:w="4819" w:type="dxa"/>
            <w:tcBorders>
              <w:top w:val="single" w:sz="4" w:space="0" w:color="auto"/>
              <w:bottom w:val="single" w:sz="4" w:space="0" w:color="auto"/>
              <w:right w:val="nil"/>
            </w:tcBorders>
          </w:tcPr>
          <w:p w:rsidR="002877D0" w:rsidRPr="00F529DF" w:rsidRDefault="002877D0" w:rsidP="00D87311">
            <w:pPr>
              <w:pStyle w:val="ConsNormal"/>
              <w:ind w:firstLine="0"/>
              <w:rPr>
                <w:rFonts w:ascii="Times New Roman" w:hAnsi="Times New Roman"/>
                <w:b/>
                <w:sz w:val="26"/>
                <w:szCs w:val="26"/>
                <w:lang w:val="en-US"/>
              </w:rPr>
            </w:pPr>
          </w:p>
        </w:tc>
      </w:tr>
      <w:tr w:rsidR="00D87311" w:rsidRPr="00E17C53" w:rsidTr="00F529DF">
        <w:tc>
          <w:tcPr>
            <w:tcW w:w="5246" w:type="dxa"/>
          </w:tcPr>
          <w:p w:rsidR="00D87311" w:rsidRPr="00F529DF" w:rsidRDefault="004B356C" w:rsidP="002877D0">
            <w:pPr>
              <w:pStyle w:val="ConsNormal"/>
              <w:ind w:firstLine="0"/>
              <w:rPr>
                <w:rFonts w:ascii="Times New Roman" w:hAnsi="Times New Roman"/>
                <w:i/>
                <w:sz w:val="26"/>
                <w:szCs w:val="26"/>
              </w:rPr>
            </w:pPr>
            <w:r w:rsidRPr="00F529DF">
              <w:rPr>
                <w:rFonts w:ascii="Times New Roman" w:hAnsi="Times New Roman"/>
                <w:i/>
                <w:sz w:val="26"/>
                <w:szCs w:val="26"/>
              </w:rPr>
              <w:t>(Фамилия, имя,</w:t>
            </w:r>
            <w:r w:rsidR="00D87311" w:rsidRPr="00F529DF">
              <w:rPr>
                <w:rFonts w:ascii="Times New Roman" w:hAnsi="Times New Roman"/>
                <w:i/>
                <w:sz w:val="26"/>
                <w:szCs w:val="26"/>
              </w:rPr>
              <w:t xml:space="preserve"> паспортные данные - разборчиво)</w:t>
            </w:r>
          </w:p>
        </w:tc>
        <w:tc>
          <w:tcPr>
            <w:tcW w:w="4819" w:type="dxa"/>
            <w:tcBorders>
              <w:top w:val="single" w:sz="4" w:space="0" w:color="auto"/>
              <w:bottom w:val="single" w:sz="4" w:space="0" w:color="auto"/>
              <w:right w:val="nil"/>
            </w:tcBorders>
          </w:tcPr>
          <w:p w:rsidR="00D87311" w:rsidRPr="00F529DF" w:rsidRDefault="00D87311" w:rsidP="002877D0">
            <w:pPr>
              <w:pStyle w:val="ConsNormal"/>
              <w:ind w:firstLine="0"/>
              <w:rPr>
                <w:rFonts w:ascii="Times New Roman" w:hAnsi="Times New Roman"/>
                <w:i/>
                <w:sz w:val="26"/>
                <w:szCs w:val="26"/>
                <w:lang w:val="en-US"/>
              </w:rPr>
            </w:pPr>
            <w:r w:rsidRPr="00F529DF">
              <w:rPr>
                <w:rFonts w:ascii="Times New Roman" w:hAnsi="Times New Roman"/>
                <w:i/>
                <w:sz w:val="26"/>
                <w:szCs w:val="26"/>
                <w:lang w:val="en-US"/>
              </w:rPr>
              <w:t>(First Name, Surname, passport data - legible)</w:t>
            </w:r>
          </w:p>
        </w:tc>
      </w:tr>
      <w:tr w:rsidR="00D87311" w:rsidRPr="00E17C53" w:rsidTr="00F529DF">
        <w:tc>
          <w:tcPr>
            <w:tcW w:w="5246" w:type="dxa"/>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 xml:space="preserve">Адрес автора (место регистрации и адрес для переписки): </w:t>
            </w:r>
          </w:p>
        </w:tc>
        <w:tc>
          <w:tcPr>
            <w:tcW w:w="4819" w:type="dxa"/>
            <w:tcBorders>
              <w:top w:val="single" w:sz="4" w:space="0" w:color="auto"/>
              <w:bottom w:val="single" w:sz="4" w:space="0" w:color="auto"/>
              <w:right w:val="nil"/>
            </w:tcBorders>
          </w:tcPr>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Author’s address (registration address and address for correspondence): </w:t>
            </w:r>
          </w:p>
        </w:tc>
      </w:tr>
      <w:tr w:rsidR="002877D0" w:rsidRPr="00E17C53" w:rsidTr="00F529DF">
        <w:tc>
          <w:tcPr>
            <w:tcW w:w="5246" w:type="dxa"/>
          </w:tcPr>
          <w:p w:rsidR="002877D0" w:rsidRPr="00F529DF" w:rsidRDefault="002877D0" w:rsidP="00D87311">
            <w:pPr>
              <w:rPr>
                <w:rFonts w:ascii="Times New Roman" w:hAnsi="Times New Roman" w:cs="Times New Roman"/>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rPr>
                <w:rFonts w:ascii="Times New Roman" w:hAnsi="Times New Roman" w:cs="Times New Roman"/>
                <w:sz w:val="26"/>
                <w:szCs w:val="26"/>
                <w:lang w:val="en-US"/>
              </w:rPr>
            </w:pPr>
          </w:p>
        </w:tc>
      </w:tr>
      <w:tr w:rsidR="002877D0" w:rsidRPr="00E17C53" w:rsidTr="00F529DF">
        <w:tc>
          <w:tcPr>
            <w:tcW w:w="5246" w:type="dxa"/>
          </w:tcPr>
          <w:p w:rsidR="002877D0" w:rsidRPr="00F529DF" w:rsidRDefault="002877D0" w:rsidP="00D87311">
            <w:pPr>
              <w:rPr>
                <w:rFonts w:ascii="Times New Roman" w:hAnsi="Times New Roman" w:cs="Times New Roman"/>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rPr>
                <w:rFonts w:ascii="Times New Roman" w:hAnsi="Times New Roman" w:cs="Times New Roman"/>
                <w:sz w:val="26"/>
                <w:szCs w:val="26"/>
                <w:lang w:val="en-US"/>
              </w:rPr>
            </w:pPr>
          </w:p>
        </w:tc>
      </w:tr>
      <w:tr w:rsidR="002877D0" w:rsidRPr="00E17C53" w:rsidTr="00F529DF">
        <w:tc>
          <w:tcPr>
            <w:tcW w:w="5246" w:type="dxa"/>
          </w:tcPr>
          <w:p w:rsidR="002877D0" w:rsidRPr="00F529DF" w:rsidRDefault="002877D0" w:rsidP="00D87311">
            <w:pPr>
              <w:rPr>
                <w:rFonts w:ascii="Times New Roman" w:hAnsi="Times New Roman" w:cs="Times New Roman"/>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rPr>
                <w:rFonts w:ascii="Times New Roman" w:hAnsi="Times New Roman" w:cs="Times New Roman"/>
                <w:sz w:val="26"/>
                <w:szCs w:val="26"/>
                <w:lang w:val="en-US"/>
              </w:rPr>
            </w:pPr>
          </w:p>
        </w:tc>
      </w:tr>
      <w:tr w:rsidR="00D87311" w:rsidRPr="00F529DF" w:rsidTr="00F529DF">
        <w:tc>
          <w:tcPr>
            <w:tcW w:w="5246" w:type="dxa"/>
          </w:tcPr>
          <w:p w:rsidR="00D87311" w:rsidRPr="00F529DF" w:rsidRDefault="00D87311" w:rsidP="00D87311">
            <w:pPr>
              <w:pStyle w:val="ConsNormal"/>
              <w:ind w:firstLine="0"/>
              <w:jc w:val="both"/>
              <w:rPr>
                <w:rFonts w:ascii="Times New Roman" w:hAnsi="Times New Roman"/>
                <w:sz w:val="26"/>
                <w:szCs w:val="26"/>
              </w:rPr>
            </w:pPr>
            <w:r w:rsidRPr="00F529DF">
              <w:rPr>
                <w:rFonts w:ascii="Times New Roman" w:hAnsi="Times New Roman"/>
                <w:sz w:val="26"/>
                <w:szCs w:val="26"/>
              </w:rPr>
              <w:t xml:space="preserve">Телефон:                                </w:t>
            </w:r>
          </w:p>
        </w:tc>
        <w:tc>
          <w:tcPr>
            <w:tcW w:w="4819" w:type="dxa"/>
            <w:tcBorders>
              <w:top w:val="single" w:sz="4" w:space="0" w:color="auto"/>
              <w:bottom w:val="single" w:sz="4" w:space="0" w:color="auto"/>
              <w:right w:val="nil"/>
            </w:tcBorders>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lang w:val="en-US"/>
              </w:rPr>
              <w:t xml:space="preserve">Phone:                                    </w:t>
            </w:r>
          </w:p>
        </w:tc>
      </w:tr>
      <w:tr w:rsidR="00D87311" w:rsidRPr="00F529DF" w:rsidTr="00F529DF">
        <w:tc>
          <w:tcPr>
            <w:tcW w:w="5246" w:type="dxa"/>
          </w:tcPr>
          <w:p w:rsidR="00D87311" w:rsidRPr="00F529DF" w:rsidRDefault="00D87311" w:rsidP="00D87311">
            <w:pPr>
              <w:pStyle w:val="ConsNormal"/>
              <w:ind w:firstLine="0"/>
              <w:jc w:val="both"/>
              <w:rPr>
                <w:rFonts w:ascii="Times New Roman" w:hAnsi="Times New Roman"/>
                <w:sz w:val="26"/>
                <w:szCs w:val="26"/>
              </w:rPr>
            </w:pPr>
            <w:r w:rsidRPr="00F529DF">
              <w:rPr>
                <w:rFonts w:ascii="Times New Roman" w:hAnsi="Times New Roman"/>
                <w:sz w:val="26"/>
                <w:szCs w:val="26"/>
                <w:lang w:val="en-US"/>
              </w:rPr>
              <w:t>e</w:t>
            </w:r>
            <w:r w:rsidRPr="00F529DF">
              <w:rPr>
                <w:rFonts w:ascii="Times New Roman" w:hAnsi="Times New Roman"/>
                <w:sz w:val="26"/>
                <w:szCs w:val="26"/>
              </w:rPr>
              <w:t>-</w:t>
            </w:r>
            <w:r w:rsidRPr="00F529DF">
              <w:rPr>
                <w:rFonts w:ascii="Times New Roman" w:hAnsi="Times New Roman"/>
                <w:sz w:val="26"/>
                <w:szCs w:val="26"/>
                <w:lang w:val="en-US"/>
              </w:rPr>
              <w:t>mail</w:t>
            </w:r>
            <w:r w:rsidRPr="00F529DF">
              <w:rPr>
                <w:rFonts w:ascii="Times New Roman" w:hAnsi="Times New Roman"/>
                <w:sz w:val="26"/>
                <w:szCs w:val="26"/>
              </w:rPr>
              <w:t xml:space="preserve">:                                        </w:t>
            </w:r>
          </w:p>
        </w:tc>
        <w:tc>
          <w:tcPr>
            <w:tcW w:w="4819" w:type="dxa"/>
            <w:tcBorders>
              <w:top w:val="single" w:sz="4" w:space="0" w:color="auto"/>
              <w:bottom w:val="single" w:sz="4" w:space="0" w:color="auto"/>
              <w:right w:val="nil"/>
            </w:tcBorders>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lang w:val="en-US"/>
              </w:rPr>
              <w:t>E-mail:</w:t>
            </w:r>
          </w:p>
        </w:tc>
      </w:tr>
      <w:tr w:rsidR="00D87311" w:rsidRPr="00F529DF" w:rsidTr="00F529DF">
        <w:tc>
          <w:tcPr>
            <w:tcW w:w="5246" w:type="dxa"/>
          </w:tcPr>
          <w:p w:rsidR="00D87311" w:rsidRPr="00F529DF" w:rsidRDefault="002877D0" w:rsidP="00D87311">
            <w:pPr>
              <w:pStyle w:val="ConsNormal"/>
              <w:ind w:firstLine="0"/>
              <w:rPr>
                <w:rFonts w:ascii="Times New Roman" w:hAnsi="Times New Roman"/>
                <w:sz w:val="26"/>
                <w:szCs w:val="26"/>
              </w:rPr>
            </w:pPr>
            <w:r w:rsidRPr="00F529DF">
              <w:rPr>
                <w:rFonts w:ascii="Times New Roman" w:hAnsi="Times New Roman"/>
                <w:sz w:val="26"/>
                <w:szCs w:val="26"/>
              </w:rPr>
              <w:lastRenderedPageBreak/>
              <w:t>П</w:t>
            </w:r>
            <w:r w:rsidR="00D87311" w:rsidRPr="00F529DF">
              <w:rPr>
                <w:rFonts w:ascii="Times New Roman" w:hAnsi="Times New Roman"/>
                <w:sz w:val="26"/>
                <w:szCs w:val="26"/>
              </w:rPr>
              <w:t>одпись</w:t>
            </w:r>
          </w:p>
          <w:p w:rsidR="002877D0" w:rsidRPr="00F529DF" w:rsidRDefault="002877D0" w:rsidP="00D87311">
            <w:pPr>
              <w:pStyle w:val="ConsNormal"/>
              <w:ind w:firstLine="0"/>
              <w:rPr>
                <w:rFonts w:ascii="Times New Roman" w:hAnsi="Times New Roman"/>
                <w:sz w:val="26"/>
                <w:szCs w:val="26"/>
              </w:rPr>
            </w:pPr>
          </w:p>
        </w:tc>
        <w:tc>
          <w:tcPr>
            <w:tcW w:w="4819" w:type="dxa"/>
            <w:tcBorders>
              <w:top w:val="single" w:sz="4" w:space="0" w:color="auto"/>
              <w:bottom w:val="single" w:sz="4" w:space="0" w:color="auto"/>
              <w:right w:val="nil"/>
            </w:tcBorders>
          </w:tcPr>
          <w:p w:rsidR="00D87311" w:rsidRPr="00F529DF" w:rsidRDefault="00D87311" w:rsidP="002877D0">
            <w:pPr>
              <w:pStyle w:val="ConsNormal"/>
              <w:ind w:firstLine="0"/>
              <w:rPr>
                <w:rFonts w:ascii="Times New Roman" w:hAnsi="Times New Roman"/>
                <w:sz w:val="26"/>
                <w:szCs w:val="26"/>
                <w:lang w:val="en-US"/>
              </w:rPr>
            </w:pPr>
            <w:r w:rsidRPr="00F529DF">
              <w:rPr>
                <w:rFonts w:ascii="Times New Roman" w:hAnsi="Times New Roman"/>
                <w:sz w:val="26"/>
                <w:szCs w:val="26"/>
                <w:lang w:val="en-US"/>
              </w:rPr>
              <w:t>Signature</w:t>
            </w:r>
          </w:p>
          <w:p w:rsidR="002877D0" w:rsidRPr="00F529DF" w:rsidRDefault="002877D0" w:rsidP="002877D0">
            <w:pPr>
              <w:pStyle w:val="ConsNormal"/>
              <w:ind w:firstLine="0"/>
              <w:rPr>
                <w:rFonts w:ascii="Times New Roman" w:hAnsi="Times New Roman"/>
                <w:sz w:val="26"/>
                <w:szCs w:val="26"/>
              </w:rPr>
            </w:pPr>
          </w:p>
        </w:tc>
      </w:tr>
      <w:tr w:rsidR="00D87311" w:rsidRPr="00E17C53" w:rsidTr="00F529DF">
        <w:tc>
          <w:tcPr>
            <w:tcW w:w="5246" w:type="dxa"/>
          </w:tcPr>
          <w:p w:rsidR="00D87311" w:rsidRPr="00F529DF" w:rsidRDefault="00D87311" w:rsidP="00D87311">
            <w:pPr>
              <w:pStyle w:val="ConsNormal"/>
              <w:ind w:firstLine="0"/>
              <w:rPr>
                <w:rFonts w:ascii="Times New Roman" w:hAnsi="Times New Roman"/>
                <w:sz w:val="26"/>
                <w:szCs w:val="26"/>
              </w:rPr>
            </w:pPr>
            <w:r w:rsidRPr="00F529DF">
              <w:rPr>
                <w:rFonts w:ascii="Times New Roman" w:hAnsi="Times New Roman"/>
                <w:b/>
                <w:sz w:val="26"/>
                <w:szCs w:val="26"/>
              </w:rPr>
              <w:t>Соавторы</w:t>
            </w:r>
            <w:r w:rsidRPr="00F529DF">
              <w:rPr>
                <w:rFonts w:ascii="Times New Roman" w:hAnsi="Times New Roman"/>
                <w:sz w:val="26"/>
                <w:szCs w:val="26"/>
              </w:rPr>
              <w:t xml:space="preserve"> (заполняется по каждому соавтору):</w:t>
            </w:r>
          </w:p>
        </w:tc>
        <w:tc>
          <w:tcPr>
            <w:tcW w:w="4819" w:type="dxa"/>
            <w:tcBorders>
              <w:top w:val="single" w:sz="4" w:space="0" w:color="auto"/>
              <w:bottom w:val="single" w:sz="4" w:space="0" w:color="auto"/>
              <w:right w:val="nil"/>
            </w:tcBorders>
          </w:tcPr>
          <w:p w:rsidR="00D87311" w:rsidRPr="00F529DF" w:rsidRDefault="00D87311" w:rsidP="00D87311">
            <w:pPr>
              <w:pStyle w:val="ConsNormal"/>
              <w:ind w:firstLine="0"/>
              <w:rPr>
                <w:rFonts w:ascii="Times New Roman" w:hAnsi="Times New Roman"/>
                <w:sz w:val="26"/>
                <w:szCs w:val="26"/>
                <w:lang w:val="en-US"/>
              </w:rPr>
            </w:pPr>
            <w:r w:rsidRPr="00F529DF">
              <w:rPr>
                <w:rFonts w:ascii="Times New Roman" w:hAnsi="Times New Roman"/>
                <w:b/>
                <w:sz w:val="26"/>
                <w:szCs w:val="26"/>
                <w:lang w:val="en-US"/>
              </w:rPr>
              <w:t xml:space="preserve">Co-authors </w:t>
            </w:r>
            <w:r w:rsidRPr="00F529DF">
              <w:rPr>
                <w:rFonts w:ascii="Times New Roman" w:hAnsi="Times New Roman"/>
                <w:sz w:val="26"/>
                <w:szCs w:val="26"/>
                <w:lang w:val="en-US"/>
              </w:rPr>
              <w:t>(filled in for each Co-author):</w:t>
            </w:r>
          </w:p>
        </w:tc>
      </w:tr>
      <w:tr w:rsidR="002877D0" w:rsidRPr="00E17C53" w:rsidTr="00F529DF">
        <w:tc>
          <w:tcPr>
            <w:tcW w:w="5246" w:type="dxa"/>
          </w:tcPr>
          <w:p w:rsidR="002877D0" w:rsidRPr="00F529DF" w:rsidRDefault="002877D0" w:rsidP="00D87311">
            <w:pPr>
              <w:pStyle w:val="ConsNormal"/>
              <w:ind w:firstLine="0"/>
              <w:rPr>
                <w:rFonts w:ascii="Times New Roman" w:hAnsi="Times New Roman"/>
                <w:b/>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pStyle w:val="ConsNormal"/>
              <w:ind w:firstLine="0"/>
              <w:rPr>
                <w:rFonts w:ascii="Times New Roman" w:hAnsi="Times New Roman"/>
                <w:b/>
                <w:sz w:val="26"/>
                <w:szCs w:val="26"/>
                <w:lang w:val="en-US"/>
              </w:rPr>
            </w:pPr>
          </w:p>
        </w:tc>
      </w:tr>
      <w:tr w:rsidR="002877D0" w:rsidRPr="00E17C53" w:rsidTr="00F529DF">
        <w:tc>
          <w:tcPr>
            <w:tcW w:w="5246" w:type="dxa"/>
          </w:tcPr>
          <w:p w:rsidR="002877D0" w:rsidRPr="00F529DF" w:rsidRDefault="002877D0" w:rsidP="00D87311">
            <w:pPr>
              <w:pStyle w:val="ConsNormal"/>
              <w:ind w:firstLine="0"/>
              <w:rPr>
                <w:rFonts w:ascii="Times New Roman" w:hAnsi="Times New Roman"/>
                <w:b/>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pStyle w:val="ConsNormal"/>
              <w:ind w:firstLine="0"/>
              <w:rPr>
                <w:rFonts w:ascii="Times New Roman" w:hAnsi="Times New Roman"/>
                <w:b/>
                <w:sz w:val="26"/>
                <w:szCs w:val="26"/>
                <w:lang w:val="en-US"/>
              </w:rPr>
            </w:pPr>
          </w:p>
        </w:tc>
      </w:tr>
      <w:tr w:rsidR="002877D0" w:rsidRPr="00E17C53" w:rsidTr="00F529DF">
        <w:tc>
          <w:tcPr>
            <w:tcW w:w="5246" w:type="dxa"/>
          </w:tcPr>
          <w:p w:rsidR="002877D0" w:rsidRPr="00F529DF" w:rsidRDefault="002877D0" w:rsidP="00D87311">
            <w:pPr>
              <w:pStyle w:val="ConsNormal"/>
              <w:ind w:firstLine="0"/>
              <w:rPr>
                <w:rFonts w:ascii="Times New Roman" w:hAnsi="Times New Roman"/>
                <w:b/>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pStyle w:val="ConsNormal"/>
              <w:ind w:firstLine="0"/>
              <w:rPr>
                <w:rFonts w:ascii="Times New Roman" w:hAnsi="Times New Roman"/>
                <w:b/>
                <w:sz w:val="26"/>
                <w:szCs w:val="26"/>
                <w:lang w:val="en-US"/>
              </w:rPr>
            </w:pPr>
          </w:p>
        </w:tc>
      </w:tr>
      <w:tr w:rsidR="00D87311" w:rsidRPr="00E17C53" w:rsidTr="00F529DF">
        <w:tc>
          <w:tcPr>
            <w:tcW w:w="5246" w:type="dxa"/>
          </w:tcPr>
          <w:p w:rsidR="00D87311" w:rsidRPr="00F529DF" w:rsidRDefault="00D87311" w:rsidP="004F3C01">
            <w:pPr>
              <w:pStyle w:val="ConsNormal"/>
              <w:ind w:firstLine="0"/>
              <w:rPr>
                <w:rFonts w:ascii="Times New Roman" w:hAnsi="Times New Roman"/>
                <w:i/>
                <w:sz w:val="26"/>
                <w:szCs w:val="26"/>
              </w:rPr>
            </w:pPr>
            <w:r w:rsidRPr="00F529DF">
              <w:rPr>
                <w:rFonts w:ascii="Times New Roman" w:hAnsi="Times New Roman"/>
                <w:i/>
                <w:sz w:val="26"/>
                <w:szCs w:val="26"/>
              </w:rPr>
              <w:t>(Фамилия, имя, паспортные данные - разборчиво)</w:t>
            </w:r>
          </w:p>
        </w:tc>
        <w:tc>
          <w:tcPr>
            <w:tcW w:w="4819" w:type="dxa"/>
            <w:tcBorders>
              <w:top w:val="single" w:sz="4" w:space="0" w:color="auto"/>
              <w:bottom w:val="single" w:sz="4" w:space="0" w:color="auto"/>
              <w:right w:val="nil"/>
            </w:tcBorders>
          </w:tcPr>
          <w:p w:rsidR="00D87311" w:rsidRPr="00F529DF" w:rsidRDefault="00D87311" w:rsidP="002877D0">
            <w:pPr>
              <w:pStyle w:val="ConsNormal"/>
              <w:ind w:firstLine="0"/>
              <w:rPr>
                <w:rFonts w:ascii="Times New Roman" w:hAnsi="Times New Roman"/>
                <w:i/>
                <w:sz w:val="26"/>
                <w:szCs w:val="26"/>
                <w:lang w:val="en-US"/>
              </w:rPr>
            </w:pPr>
            <w:r w:rsidRPr="00F529DF">
              <w:rPr>
                <w:rFonts w:ascii="Times New Roman" w:hAnsi="Times New Roman"/>
                <w:i/>
                <w:sz w:val="26"/>
                <w:szCs w:val="26"/>
                <w:lang w:val="en-US"/>
              </w:rPr>
              <w:t>(First Name, Surname, passport data - legible)</w:t>
            </w:r>
          </w:p>
        </w:tc>
      </w:tr>
      <w:tr w:rsidR="00D87311" w:rsidRPr="00E17C53" w:rsidTr="00F529DF">
        <w:tc>
          <w:tcPr>
            <w:tcW w:w="5246" w:type="dxa"/>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 xml:space="preserve">Адрес соавтора (место регистрации и адрес для переписки): </w:t>
            </w:r>
          </w:p>
        </w:tc>
        <w:tc>
          <w:tcPr>
            <w:tcW w:w="4819" w:type="dxa"/>
            <w:tcBorders>
              <w:top w:val="single" w:sz="4" w:space="0" w:color="auto"/>
              <w:bottom w:val="single" w:sz="4" w:space="0" w:color="auto"/>
              <w:right w:val="nil"/>
            </w:tcBorders>
          </w:tcPr>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Co-author’s address (registration address and address for correspondence): </w:t>
            </w:r>
          </w:p>
        </w:tc>
      </w:tr>
      <w:tr w:rsidR="002877D0" w:rsidRPr="00E17C53" w:rsidTr="00F529DF">
        <w:tc>
          <w:tcPr>
            <w:tcW w:w="5246" w:type="dxa"/>
          </w:tcPr>
          <w:p w:rsidR="002877D0" w:rsidRPr="00F529DF" w:rsidRDefault="002877D0" w:rsidP="00D87311">
            <w:pPr>
              <w:pStyle w:val="ConsNormal"/>
              <w:ind w:firstLine="0"/>
              <w:jc w:val="both"/>
              <w:rPr>
                <w:rFonts w:ascii="Times New Roman" w:hAnsi="Times New Roman"/>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rPr>
                <w:rFonts w:ascii="Times New Roman" w:hAnsi="Times New Roman" w:cs="Times New Roman"/>
                <w:sz w:val="26"/>
                <w:szCs w:val="26"/>
                <w:lang w:val="en-US"/>
              </w:rPr>
            </w:pPr>
          </w:p>
        </w:tc>
      </w:tr>
      <w:tr w:rsidR="002877D0" w:rsidRPr="00E17C53" w:rsidTr="00F529DF">
        <w:tc>
          <w:tcPr>
            <w:tcW w:w="5246" w:type="dxa"/>
          </w:tcPr>
          <w:p w:rsidR="002877D0" w:rsidRPr="00F529DF" w:rsidRDefault="002877D0" w:rsidP="00D87311">
            <w:pPr>
              <w:pStyle w:val="ConsNormal"/>
              <w:ind w:firstLine="0"/>
              <w:jc w:val="both"/>
              <w:rPr>
                <w:rFonts w:ascii="Times New Roman" w:hAnsi="Times New Roman"/>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rPr>
                <w:rFonts w:ascii="Times New Roman" w:hAnsi="Times New Roman" w:cs="Times New Roman"/>
                <w:sz w:val="26"/>
                <w:szCs w:val="26"/>
                <w:lang w:val="en-US"/>
              </w:rPr>
            </w:pPr>
          </w:p>
        </w:tc>
      </w:tr>
      <w:tr w:rsidR="002877D0" w:rsidRPr="00E17C53" w:rsidTr="00F529DF">
        <w:tc>
          <w:tcPr>
            <w:tcW w:w="5246" w:type="dxa"/>
          </w:tcPr>
          <w:p w:rsidR="002877D0" w:rsidRPr="00F529DF" w:rsidRDefault="002877D0" w:rsidP="00D87311">
            <w:pPr>
              <w:pStyle w:val="ConsNormal"/>
              <w:ind w:firstLine="0"/>
              <w:jc w:val="both"/>
              <w:rPr>
                <w:rFonts w:ascii="Times New Roman" w:hAnsi="Times New Roman"/>
                <w:sz w:val="26"/>
                <w:szCs w:val="26"/>
                <w:lang w:val="en-US"/>
              </w:rPr>
            </w:pPr>
          </w:p>
        </w:tc>
        <w:tc>
          <w:tcPr>
            <w:tcW w:w="4819" w:type="dxa"/>
            <w:tcBorders>
              <w:top w:val="single" w:sz="4" w:space="0" w:color="auto"/>
              <w:bottom w:val="single" w:sz="4" w:space="0" w:color="auto"/>
              <w:right w:val="nil"/>
            </w:tcBorders>
          </w:tcPr>
          <w:p w:rsidR="002877D0" w:rsidRPr="00F529DF" w:rsidRDefault="002877D0" w:rsidP="00D87311">
            <w:pPr>
              <w:rPr>
                <w:rFonts w:ascii="Times New Roman" w:hAnsi="Times New Roman" w:cs="Times New Roman"/>
                <w:sz w:val="26"/>
                <w:szCs w:val="26"/>
                <w:lang w:val="en-US"/>
              </w:rPr>
            </w:pPr>
          </w:p>
        </w:tc>
      </w:tr>
      <w:tr w:rsidR="00D87311" w:rsidRPr="00F529DF" w:rsidTr="00F529DF">
        <w:tc>
          <w:tcPr>
            <w:tcW w:w="5246" w:type="dxa"/>
          </w:tcPr>
          <w:p w:rsidR="00D87311" w:rsidRPr="00F529DF" w:rsidRDefault="00D87311" w:rsidP="00D87311">
            <w:pPr>
              <w:pStyle w:val="ConsNormal"/>
              <w:ind w:firstLine="0"/>
              <w:jc w:val="both"/>
              <w:rPr>
                <w:rFonts w:ascii="Times New Roman" w:hAnsi="Times New Roman"/>
                <w:b/>
                <w:sz w:val="26"/>
                <w:szCs w:val="26"/>
              </w:rPr>
            </w:pPr>
            <w:r w:rsidRPr="00F529DF">
              <w:rPr>
                <w:rFonts w:ascii="Times New Roman" w:hAnsi="Times New Roman"/>
                <w:sz w:val="26"/>
                <w:szCs w:val="26"/>
              </w:rPr>
              <w:t xml:space="preserve">Телефон:                                   </w:t>
            </w:r>
          </w:p>
        </w:tc>
        <w:tc>
          <w:tcPr>
            <w:tcW w:w="4819" w:type="dxa"/>
            <w:tcBorders>
              <w:top w:val="single" w:sz="4" w:space="0" w:color="auto"/>
              <w:bottom w:val="single" w:sz="4" w:space="0" w:color="auto"/>
              <w:right w:val="nil"/>
            </w:tcBorders>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lang w:val="en-US"/>
              </w:rPr>
              <w:t xml:space="preserve">Phone:                                    </w:t>
            </w:r>
          </w:p>
        </w:tc>
      </w:tr>
      <w:tr w:rsidR="00D87311" w:rsidRPr="00F529DF" w:rsidTr="00F529DF">
        <w:tc>
          <w:tcPr>
            <w:tcW w:w="5246" w:type="dxa"/>
          </w:tcPr>
          <w:p w:rsidR="00D87311" w:rsidRPr="00F529DF" w:rsidRDefault="00D87311" w:rsidP="00D87311">
            <w:pPr>
              <w:pStyle w:val="ConsNormal"/>
              <w:ind w:firstLine="0"/>
              <w:jc w:val="both"/>
              <w:rPr>
                <w:rFonts w:ascii="Times New Roman" w:hAnsi="Times New Roman"/>
                <w:sz w:val="26"/>
                <w:szCs w:val="26"/>
              </w:rPr>
            </w:pPr>
            <w:r w:rsidRPr="00F529DF">
              <w:rPr>
                <w:rFonts w:ascii="Times New Roman" w:hAnsi="Times New Roman"/>
                <w:sz w:val="26"/>
                <w:szCs w:val="26"/>
                <w:lang w:val="en-US"/>
              </w:rPr>
              <w:t>e</w:t>
            </w:r>
            <w:r w:rsidRPr="00F529DF">
              <w:rPr>
                <w:rFonts w:ascii="Times New Roman" w:hAnsi="Times New Roman"/>
                <w:sz w:val="26"/>
                <w:szCs w:val="26"/>
              </w:rPr>
              <w:t>-</w:t>
            </w:r>
            <w:r w:rsidRPr="00F529DF">
              <w:rPr>
                <w:rFonts w:ascii="Times New Roman" w:hAnsi="Times New Roman"/>
                <w:sz w:val="26"/>
                <w:szCs w:val="26"/>
                <w:lang w:val="en-US"/>
              </w:rPr>
              <w:t>mail</w:t>
            </w:r>
            <w:r w:rsidRPr="00F529DF">
              <w:rPr>
                <w:rFonts w:ascii="Times New Roman" w:hAnsi="Times New Roman"/>
                <w:sz w:val="26"/>
                <w:szCs w:val="26"/>
              </w:rPr>
              <w:t xml:space="preserve"> :                                        </w:t>
            </w:r>
          </w:p>
        </w:tc>
        <w:tc>
          <w:tcPr>
            <w:tcW w:w="4819" w:type="dxa"/>
            <w:tcBorders>
              <w:top w:val="single" w:sz="4" w:space="0" w:color="auto"/>
              <w:bottom w:val="single" w:sz="4" w:space="0" w:color="auto"/>
              <w:right w:val="nil"/>
            </w:tcBorders>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lang w:val="en-US"/>
              </w:rPr>
              <w:t>E-mail:</w:t>
            </w:r>
          </w:p>
        </w:tc>
      </w:tr>
      <w:tr w:rsidR="00D87311" w:rsidRPr="00F529DF" w:rsidTr="00F529DF">
        <w:tc>
          <w:tcPr>
            <w:tcW w:w="5246" w:type="dxa"/>
            <w:tcBorders>
              <w:bottom w:val="nil"/>
            </w:tcBorders>
          </w:tcPr>
          <w:p w:rsidR="00D87311" w:rsidRPr="00F529DF" w:rsidRDefault="002877D0" w:rsidP="00D87311">
            <w:pPr>
              <w:pStyle w:val="ConsNormal"/>
              <w:ind w:firstLine="0"/>
              <w:jc w:val="both"/>
              <w:rPr>
                <w:rFonts w:ascii="Times New Roman" w:hAnsi="Times New Roman"/>
                <w:sz w:val="26"/>
                <w:szCs w:val="26"/>
              </w:rPr>
            </w:pPr>
            <w:r w:rsidRPr="00F529DF">
              <w:rPr>
                <w:rFonts w:ascii="Times New Roman" w:hAnsi="Times New Roman"/>
                <w:sz w:val="26"/>
                <w:szCs w:val="26"/>
              </w:rPr>
              <w:t>П</w:t>
            </w:r>
            <w:r w:rsidR="00D87311" w:rsidRPr="00F529DF">
              <w:rPr>
                <w:rFonts w:ascii="Times New Roman" w:hAnsi="Times New Roman"/>
                <w:sz w:val="26"/>
                <w:szCs w:val="26"/>
              </w:rPr>
              <w:t>одпись</w:t>
            </w:r>
          </w:p>
          <w:p w:rsidR="002877D0" w:rsidRPr="00F529DF" w:rsidRDefault="002877D0" w:rsidP="00D87311">
            <w:pPr>
              <w:pStyle w:val="ConsNormal"/>
              <w:ind w:firstLine="0"/>
              <w:jc w:val="both"/>
              <w:rPr>
                <w:rFonts w:ascii="Times New Roman" w:hAnsi="Times New Roman"/>
                <w:sz w:val="26"/>
                <w:szCs w:val="26"/>
              </w:rPr>
            </w:pPr>
          </w:p>
        </w:tc>
        <w:tc>
          <w:tcPr>
            <w:tcW w:w="4819" w:type="dxa"/>
            <w:tcBorders>
              <w:top w:val="single" w:sz="4" w:space="0" w:color="auto"/>
              <w:bottom w:val="nil"/>
              <w:right w:val="nil"/>
            </w:tcBorders>
          </w:tcPr>
          <w:p w:rsidR="00D87311" w:rsidRPr="00F529DF" w:rsidRDefault="00D87311" w:rsidP="004B356C">
            <w:pPr>
              <w:pStyle w:val="ConsNormal"/>
              <w:ind w:firstLine="0"/>
              <w:rPr>
                <w:rFonts w:ascii="Times New Roman" w:hAnsi="Times New Roman"/>
                <w:sz w:val="26"/>
                <w:szCs w:val="26"/>
              </w:rPr>
            </w:pPr>
            <w:r w:rsidRPr="00F529DF">
              <w:rPr>
                <w:rFonts w:ascii="Times New Roman" w:hAnsi="Times New Roman"/>
                <w:sz w:val="26"/>
                <w:szCs w:val="26"/>
                <w:lang w:val="en-US"/>
              </w:rPr>
              <w:t>Signature</w:t>
            </w:r>
          </w:p>
        </w:tc>
      </w:tr>
      <w:tr w:rsidR="00D87311" w:rsidRPr="00E17C53" w:rsidTr="00F529DF">
        <w:tc>
          <w:tcPr>
            <w:tcW w:w="5246" w:type="dxa"/>
            <w:tcBorders>
              <w:top w:val="nil"/>
              <w:bottom w:val="nil"/>
            </w:tcBorders>
          </w:tcPr>
          <w:p w:rsidR="00F529DF" w:rsidRPr="00F529DF" w:rsidRDefault="00F529DF" w:rsidP="00D87311">
            <w:pPr>
              <w:pStyle w:val="ConsNormal"/>
              <w:ind w:firstLine="0"/>
              <w:rPr>
                <w:rFonts w:ascii="Times New Roman" w:hAnsi="Times New Roman"/>
                <w:b/>
                <w:sz w:val="26"/>
                <w:szCs w:val="26"/>
              </w:rPr>
            </w:pPr>
          </w:p>
          <w:p w:rsidR="00D87311" w:rsidRPr="00F529DF" w:rsidRDefault="00D87311" w:rsidP="00D87311">
            <w:pPr>
              <w:pStyle w:val="ConsNormal"/>
              <w:ind w:firstLine="0"/>
              <w:rPr>
                <w:rFonts w:ascii="Times New Roman" w:hAnsi="Times New Roman"/>
                <w:b/>
                <w:sz w:val="26"/>
                <w:szCs w:val="26"/>
              </w:rPr>
            </w:pPr>
            <w:r w:rsidRPr="00F529DF">
              <w:rPr>
                <w:rFonts w:ascii="Times New Roman" w:hAnsi="Times New Roman"/>
                <w:b/>
                <w:sz w:val="26"/>
                <w:szCs w:val="26"/>
              </w:rPr>
              <w:t>Издатель: АО «НИЦ «Строительство»</w:t>
            </w:r>
          </w:p>
        </w:tc>
        <w:tc>
          <w:tcPr>
            <w:tcW w:w="4819" w:type="dxa"/>
            <w:tcBorders>
              <w:top w:val="nil"/>
              <w:bottom w:val="nil"/>
              <w:right w:val="nil"/>
            </w:tcBorders>
          </w:tcPr>
          <w:p w:rsidR="00F529DF" w:rsidRPr="00F529DF" w:rsidRDefault="00F529DF" w:rsidP="00D87311">
            <w:pPr>
              <w:pStyle w:val="ConsNormal"/>
              <w:ind w:firstLine="0"/>
              <w:rPr>
                <w:rFonts w:ascii="Times New Roman" w:hAnsi="Times New Roman"/>
                <w:b/>
                <w:sz w:val="26"/>
                <w:szCs w:val="26"/>
                <w:lang w:val="en-US"/>
              </w:rPr>
            </w:pPr>
          </w:p>
          <w:p w:rsidR="00D87311" w:rsidRPr="00F529DF" w:rsidRDefault="00D87311" w:rsidP="00D87311">
            <w:pPr>
              <w:pStyle w:val="ConsNormal"/>
              <w:ind w:firstLine="0"/>
              <w:rPr>
                <w:rFonts w:ascii="Times New Roman" w:hAnsi="Times New Roman"/>
                <w:b/>
                <w:sz w:val="26"/>
                <w:szCs w:val="26"/>
                <w:lang w:val="en-US"/>
              </w:rPr>
            </w:pPr>
            <w:r w:rsidRPr="00F529DF">
              <w:rPr>
                <w:rFonts w:ascii="Times New Roman" w:hAnsi="Times New Roman"/>
                <w:b/>
                <w:sz w:val="26"/>
                <w:szCs w:val="26"/>
                <w:lang w:val="en-US"/>
              </w:rPr>
              <w:t>Publisher: Research Center of Construction, JSC</w:t>
            </w:r>
          </w:p>
        </w:tc>
      </w:tr>
      <w:tr w:rsidR="00D87311" w:rsidRPr="00E17C53" w:rsidTr="00F529DF">
        <w:tc>
          <w:tcPr>
            <w:tcW w:w="5246" w:type="dxa"/>
            <w:tcBorders>
              <w:top w:val="nil"/>
              <w:bottom w:val="nil"/>
            </w:tcBorders>
          </w:tcPr>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Полное наименование: Акционерное общество «Научно-исследовательский центр «Строительство»</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Сокращенное наименование: АО «НИЦ «Строительство»</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Юридический адрес: 141367, Московская обл.</w:t>
            </w:r>
            <w:proofErr w:type="gramStart"/>
            <w:r w:rsidRPr="00F529DF">
              <w:rPr>
                <w:rFonts w:ascii="Times New Roman" w:hAnsi="Times New Roman" w:cs="Times New Roman"/>
                <w:sz w:val="26"/>
                <w:szCs w:val="26"/>
              </w:rPr>
              <w:t>,  г.</w:t>
            </w:r>
            <w:proofErr w:type="gramEnd"/>
            <w:r w:rsidRPr="00F529DF">
              <w:rPr>
                <w:rFonts w:ascii="Times New Roman" w:hAnsi="Times New Roman" w:cs="Times New Roman"/>
                <w:sz w:val="26"/>
                <w:szCs w:val="26"/>
              </w:rPr>
              <w:t xml:space="preserve"> Сергиев Посад, пос. </w:t>
            </w:r>
            <w:proofErr w:type="spellStart"/>
            <w:r w:rsidRPr="00F529DF">
              <w:rPr>
                <w:rFonts w:ascii="Times New Roman" w:hAnsi="Times New Roman" w:cs="Times New Roman"/>
                <w:sz w:val="26"/>
                <w:szCs w:val="26"/>
              </w:rPr>
              <w:t>Загорские</w:t>
            </w:r>
            <w:proofErr w:type="spellEnd"/>
            <w:r w:rsidRPr="00F529DF">
              <w:rPr>
                <w:rFonts w:ascii="Times New Roman" w:hAnsi="Times New Roman" w:cs="Times New Roman"/>
                <w:sz w:val="26"/>
                <w:szCs w:val="26"/>
              </w:rPr>
              <w:t xml:space="preserve"> Дали, дом 6-11</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Фактический адрес: 109428, г.Москва, 2-ая Институтская ул., д.6</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ИНН 5042109739</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КПП 504201001</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ОРГН 1095042005255 от 03.12.2009</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ОКПО 36554501</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Код ОКТМО 46615101</w:t>
            </w:r>
          </w:p>
          <w:p w:rsidR="00D87311" w:rsidRPr="00B86397"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 xml:space="preserve">р/с </w:t>
            </w:r>
            <w:r w:rsidR="00B86397" w:rsidRPr="00B86397">
              <w:rPr>
                <w:rFonts w:ascii="Times New Roman" w:hAnsi="Times New Roman" w:cs="Times New Roman"/>
                <w:sz w:val="26"/>
                <w:szCs w:val="26"/>
              </w:rPr>
              <w:t>40702810838360108138</w:t>
            </w:r>
          </w:p>
          <w:p w:rsidR="00D87311" w:rsidRPr="00B86397" w:rsidRDefault="00D87311" w:rsidP="00D87311">
            <w:pPr>
              <w:ind w:right="851"/>
              <w:rPr>
                <w:rFonts w:ascii="Times New Roman" w:hAnsi="Times New Roman" w:cs="Times New Roman"/>
                <w:sz w:val="26"/>
                <w:szCs w:val="26"/>
              </w:rPr>
            </w:pPr>
            <w:r w:rsidRPr="00F529DF">
              <w:rPr>
                <w:rFonts w:ascii="Times New Roman" w:hAnsi="Times New Roman" w:cs="Times New Roman"/>
                <w:sz w:val="26"/>
                <w:szCs w:val="26"/>
              </w:rPr>
              <w:t xml:space="preserve">в </w:t>
            </w:r>
            <w:r w:rsidR="00B86397" w:rsidRPr="00B86397">
              <w:rPr>
                <w:rFonts w:ascii="Times New Roman" w:hAnsi="Times New Roman" w:cs="Times New Roman"/>
                <w:sz w:val="26"/>
                <w:szCs w:val="26"/>
              </w:rPr>
              <w:t>ПАО Сбербанк</w:t>
            </w:r>
          </w:p>
          <w:p w:rsidR="00D87311" w:rsidRPr="00F529DF"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 xml:space="preserve">к/с: </w:t>
            </w:r>
            <w:r w:rsidR="00B86397">
              <w:rPr>
                <w:rFonts w:ascii="Times New Roman" w:hAnsi="Times New Roman" w:cs="Times New Roman"/>
                <w:sz w:val="26"/>
                <w:szCs w:val="26"/>
              </w:rPr>
              <w:t>30101810400000000225</w:t>
            </w:r>
          </w:p>
          <w:p w:rsidR="00D87311" w:rsidRPr="007002BD"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БИК</w:t>
            </w:r>
            <w:r w:rsidR="00B86397" w:rsidRPr="007002BD">
              <w:rPr>
                <w:rFonts w:ascii="Times New Roman" w:hAnsi="Times New Roman" w:cs="Times New Roman"/>
                <w:sz w:val="26"/>
                <w:szCs w:val="26"/>
              </w:rPr>
              <w:t xml:space="preserve"> 044525225</w:t>
            </w:r>
          </w:p>
          <w:p w:rsidR="00D87311" w:rsidRPr="007002BD" w:rsidRDefault="00D87311" w:rsidP="00D87311">
            <w:pPr>
              <w:rPr>
                <w:rFonts w:ascii="Times New Roman" w:hAnsi="Times New Roman" w:cs="Times New Roman"/>
                <w:sz w:val="26"/>
                <w:szCs w:val="26"/>
              </w:rPr>
            </w:pPr>
            <w:r w:rsidRPr="00F529DF">
              <w:rPr>
                <w:rFonts w:ascii="Times New Roman" w:hAnsi="Times New Roman" w:cs="Times New Roman"/>
                <w:sz w:val="26"/>
                <w:szCs w:val="26"/>
              </w:rPr>
              <w:t>тел</w:t>
            </w:r>
            <w:r w:rsidRPr="007002BD">
              <w:rPr>
                <w:rFonts w:ascii="Times New Roman" w:hAnsi="Times New Roman" w:cs="Times New Roman"/>
                <w:sz w:val="26"/>
                <w:szCs w:val="26"/>
              </w:rPr>
              <w:t>. +7 (495) 602-0070</w:t>
            </w:r>
          </w:p>
          <w:p w:rsidR="00D87311" w:rsidRPr="007002BD" w:rsidRDefault="00D87311" w:rsidP="00A51502">
            <w:pPr>
              <w:rPr>
                <w:rFonts w:ascii="Times New Roman" w:hAnsi="Times New Roman" w:cs="Times New Roman"/>
                <w:sz w:val="26"/>
                <w:szCs w:val="26"/>
              </w:rPr>
            </w:pPr>
            <w:r w:rsidRPr="00F529DF">
              <w:rPr>
                <w:rFonts w:ascii="Times New Roman" w:hAnsi="Times New Roman" w:cs="Times New Roman"/>
                <w:sz w:val="26"/>
                <w:szCs w:val="26"/>
                <w:lang w:val="en-US"/>
              </w:rPr>
              <w:t>e</w:t>
            </w:r>
            <w:r w:rsidRPr="007002BD">
              <w:rPr>
                <w:rFonts w:ascii="Times New Roman" w:hAnsi="Times New Roman" w:cs="Times New Roman"/>
                <w:sz w:val="26"/>
                <w:szCs w:val="26"/>
              </w:rPr>
              <w:t>-</w:t>
            </w:r>
            <w:r w:rsidRPr="00F529DF">
              <w:rPr>
                <w:rFonts w:ascii="Times New Roman" w:hAnsi="Times New Roman" w:cs="Times New Roman"/>
                <w:sz w:val="26"/>
                <w:szCs w:val="26"/>
                <w:lang w:val="en-US"/>
              </w:rPr>
              <w:t>mail</w:t>
            </w:r>
            <w:r w:rsidRPr="007002BD">
              <w:rPr>
                <w:rFonts w:ascii="Times New Roman" w:hAnsi="Times New Roman" w:cs="Times New Roman"/>
                <w:sz w:val="26"/>
                <w:szCs w:val="26"/>
              </w:rPr>
              <w:t xml:space="preserve">: </w:t>
            </w:r>
            <w:proofErr w:type="spellStart"/>
            <w:r w:rsidR="00A51502">
              <w:rPr>
                <w:rFonts w:ascii="Times New Roman" w:hAnsi="Times New Roman" w:cs="Times New Roman"/>
                <w:sz w:val="26"/>
                <w:szCs w:val="26"/>
                <w:lang w:val="en-US"/>
              </w:rPr>
              <w:t>stroymex</w:t>
            </w:r>
            <w:proofErr w:type="spellEnd"/>
            <w:r w:rsidRPr="007002BD">
              <w:rPr>
                <w:rFonts w:ascii="Times New Roman" w:hAnsi="Times New Roman" w:cs="Times New Roman"/>
                <w:sz w:val="26"/>
                <w:szCs w:val="26"/>
              </w:rPr>
              <w:t>@</w:t>
            </w:r>
            <w:r w:rsidRPr="00F529DF">
              <w:rPr>
                <w:rFonts w:ascii="Times New Roman" w:hAnsi="Times New Roman" w:cs="Times New Roman"/>
                <w:sz w:val="26"/>
                <w:szCs w:val="26"/>
                <w:lang w:val="en-US"/>
              </w:rPr>
              <w:t>list</w:t>
            </w:r>
            <w:r w:rsidRPr="007002BD">
              <w:rPr>
                <w:rFonts w:ascii="Times New Roman" w:hAnsi="Times New Roman" w:cs="Times New Roman"/>
                <w:sz w:val="26"/>
                <w:szCs w:val="26"/>
              </w:rPr>
              <w:t>.</w:t>
            </w:r>
            <w:proofErr w:type="spellStart"/>
            <w:r w:rsidRPr="00F529DF">
              <w:rPr>
                <w:rFonts w:ascii="Times New Roman" w:hAnsi="Times New Roman" w:cs="Times New Roman"/>
                <w:sz w:val="26"/>
                <w:szCs w:val="26"/>
                <w:lang w:val="en-US"/>
              </w:rPr>
              <w:t>ru</w:t>
            </w:r>
            <w:proofErr w:type="spellEnd"/>
          </w:p>
        </w:tc>
        <w:tc>
          <w:tcPr>
            <w:tcW w:w="4819" w:type="dxa"/>
            <w:tcBorders>
              <w:top w:val="nil"/>
              <w:bottom w:val="nil"/>
              <w:right w:val="nil"/>
            </w:tcBorders>
          </w:tcPr>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Full name Research Center of Construction, Joint Stock Company</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Abbreviated name: Research Center of Construction, JSC</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Legal address: 6-11, </w:t>
            </w:r>
            <w:proofErr w:type="spellStart"/>
            <w:r w:rsidRPr="00F529DF">
              <w:rPr>
                <w:rFonts w:ascii="Times New Roman" w:hAnsi="Times New Roman" w:cs="Times New Roman"/>
                <w:sz w:val="26"/>
                <w:szCs w:val="26"/>
                <w:lang w:val="en-US"/>
              </w:rPr>
              <w:t>Zagorskiye</w:t>
            </w:r>
            <w:proofErr w:type="spellEnd"/>
            <w:r w:rsidRPr="00F529DF">
              <w:rPr>
                <w:rFonts w:ascii="Times New Roman" w:hAnsi="Times New Roman" w:cs="Times New Roman"/>
                <w:sz w:val="26"/>
                <w:szCs w:val="26"/>
                <w:lang w:val="en-US"/>
              </w:rPr>
              <w:t xml:space="preserve"> Dali, </w:t>
            </w:r>
            <w:proofErr w:type="spellStart"/>
            <w:r w:rsidRPr="00F529DF">
              <w:rPr>
                <w:rFonts w:ascii="Times New Roman" w:hAnsi="Times New Roman" w:cs="Times New Roman"/>
                <w:sz w:val="26"/>
                <w:szCs w:val="26"/>
                <w:lang w:val="en-US"/>
              </w:rPr>
              <w:t>Sergiev</w:t>
            </w:r>
            <w:proofErr w:type="spellEnd"/>
            <w:r w:rsidRPr="00F529DF">
              <w:rPr>
                <w:rFonts w:ascii="Times New Roman" w:hAnsi="Times New Roman" w:cs="Times New Roman"/>
                <w:sz w:val="26"/>
                <w:szCs w:val="26"/>
                <w:lang w:val="en-US"/>
              </w:rPr>
              <w:t xml:space="preserve"> </w:t>
            </w:r>
            <w:proofErr w:type="spellStart"/>
            <w:r w:rsidRPr="00F529DF">
              <w:rPr>
                <w:rFonts w:ascii="Times New Roman" w:hAnsi="Times New Roman" w:cs="Times New Roman"/>
                <w:sz w:val="26"/>
                <w:szCs w:val="26"/>
                <w:lang w:val="en-US"/>
              </w:rPr>
              <w:t>Posad</w:t>
            </w:r>
            <w:proofErr w:type="spellEnd"/>
            <w:r w:rsidRPr="00F529DF">
              <w:rPr>
                <w:rFonts w:ascii="Times New Roman" w:hAnsi="Times New Roman" w:cs="Times New Roman"/>
                <w:sz w:val="26"/>
                <w:szCs w:val="26"/>
                <w:lang w:val="en-US"/>
              </w:rPr>
              <w:t>, Moscow Region, 141367</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Actual address: 6, 2 </w:t>
            </w:r>
            <w:proofErr w:type="spellStart"/>
            <w:r w:rsidRPr="00F529DF">
              <w:rPr>
                <w:rFonts w:ascii="Times New Roman" w:hAnsi="Times New Roman" w:cs="Times New Roman"/>
                <w:sz w:val="26"/>
                <w:szCs w:val="26"/>
                <w:lang w:val="en-US"/>
              </w:rPr>
              <w:t>Institutskaya</w:t>
            </w:r>
            <w:proofErr w:type="spellEnd"/>
            <w:r w:rsidRPr="00F529DF">
              <w:rPr>
                <w:rFonts w:ascii="Times New Roman" w:hAnsi="Times New Roman" w:cs="Times New Roman"/>
                <w:sz w:val="26"/>
                <w:szCs w:val="26"/>
                <w:lang w:val="en-US"/>
              </w:rPr>
              <w:t xml:space="preserve"> Str., Moscow, 109428</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TIN 5042109739</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RRC 504201001</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PSRN 1095042005255 dd. 03.12.2009</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OKPO 36554501</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OKTMO code 46615101</w:t>
            </w:r>
          </w:p>
          <w:p w:rsidR="00B86397" w:rsidRPr="007002BD" w:rsidRDefault="00184AB8" w:rsidP="00B86397">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S/a </w:t>
            </w:r>
            <w:r w:rsidR="00B86397" w:rsidRPr="007002BD">
              <w:rPr>
                <w:rFonts w:ascii="Times New Roman" w:hAnsi="Times New Roman" w:cs="Times New Roman"/>
                <w:sz w:val="26"/>
                <w:szCs w:val="26"/>
                <w:lang w:val="en-US"/>
              </w:rPr>
              <w:t>40702810838360108138</w:t>
            </w:r>
          </w:p>
          <w:p w:rsidR="007002BD" w:rsidRPr="007002BD" w:rsidRDefault="007002BD" w:rsidP="00B86397">
            <w:pPr>
              <w:rPr>
                <w:rFonts w:ascii="Times New Roman" w:hAnsi="Times New Roman" w:cs="Times New Roman"/>
                <w:sz w:val="26"/>
                <w:szCs w:val="26"/>
                <w:lang w:val="en-US"/>
              </w:rPr>
            </w:pPr>
            <w:r w:rsidRPr="007002BD">
              <w:rPr>
                <w:rFonts w:ascii="Times New Roman" w:hAnsi="Times New Roman" w:cs="Times New Roman"/>
                <w:sz w:val="26"/>
                <w:szCs w:val="26"/>
                <w:lang w:val="en-US"/>
              </w:rPr>
              <w:t xml:space="preserve">in PJSC </w:t>
            </w:r>
            <w:proofErr w:type="spellStart"/>
            <w:r w:rsidRPr="007002BD">
              <w:rPr>
                <w:rFonts w:ascii="Times New Roman" w:hAnsi="Times New Roman" w:cs="Times New Roman"/>
                <w:sz w:val="26"/>
                <w:szCs w:val="26"/>
                <w:lang w:val="en-US"/>
              </w:rPr>
              <w:t>Sberbank</w:t>
            </w:r>
            <w:proofErr w:type="spellEnd"/>
          </w:p>
          <w:p w:rsidR="00B86397" w:rsidRPr="00942205" w:rsidRDefault="00D87311" w:rsidP="00B86397">
            <w:pPr>
              <w:rPr>
                <w:rFonts w:ascii="Times New Roman" w:hAnsi="Times New Roman" w:cs="Times New Roman"/>
                <w:sz w:val="26"/>
                <w:szCs w:val="26"/>
                <w:lang w:val="en-US"/>
              </w:rPr>
            </w:pPr>
            <w:r w:rsidRPr="00F529DF">
              <w:rPr>
                <w:rFonts w:ascii="Times New Roman" w:hAnsi="Times New Roman" w:cs="Times New Roman"/>
                <w:sz w:val="26"/>
                <w:szCs w:val="26"/>
                <w:lang w:val="en-US"/>
              </w:rPr>
              <w:t>C</w:t>
            </w:r>
            <w:r w:rsidRPr="00942205">
              <w:rPr>
                <w:rFonts w:ascii="Times New Roman" w:hAnsi="Times New Roman" w:cs="Times New Roman"/>
                <w:sz w:val="26"/>
                <w:szCs w:val="26"/>
                <w:lang w:val="en-US"/>
              </w:rPr>
              <w:t>/</w:t>
            </w:r>
            <w:r w:rsidRPr="00F529DF">
              <w:rPr>
                <w:rFonts w:ascii="Times New Roman" w:hAnsi="Times New Roman" w:cs="Times New Roman"/>
                <w:sz w:val="26"/>
                <w:szCs w:val="26"/>
                <w:lang w:val="en-US"/>
              </w:rPr>
              <w:t>a</w:t>
            </w:r>
            <w:r w:rsidRPr="00942205">
              <w:rPr>
                <w:rFonts w:ascii="Times New Roman" w:hAnsi="Times New Roman" w:cs="Times New Roman"/>
                <w:sz w:val="26"/>
                <w:szCs w:val="26"/>
                <w:lang w:val="en-US"/>
              </w:rPr>
              <w:t xml:space="preserve">: </w:t>
            </w:r>
            <w:r w:rsidR="00B86397" w:rsidRPr="00942205">
              <w:rPr>
                <w:rFonts w:ascii="Times New Roman" w:hAnsi="Times New Roman" w:cs="Times New Roman"/>
                <w:sz w:val="26"/>
                <w:szCs w:val="26"/>
                <w:lang w:val="en-US"/>
              </w:rPr>
              <w:t>30101810400000000225</w:t>
            </w:r>
          </w:p>
          <w:p w:rsidR="00B86397" w:rsidRPr="007002BD" w:rsidRDefault="00D87311" w:rsidP="00B86397">
            <w:pPr>
              <w:rPr>
                <w:rFonts w:ascii="Times New Roman" w:hAnsi="Times New Roman" w:cs="Times New Roman"/>
                <w:sz w:val="26"/>
                <w:szCs w:val="26"/>
                <w:lang w:val="en-US"/>
              </w:rPr>
            </w:pPr>
            <w:r w:rsidRPr="00F529DF">
              <w:rPr>
                <w:rFonts w:ascii="Times New Roman" w:hAnsi="Times New Roman" w:cs="Times New Roman"/>
                <w:sz w:val="26"/>
                <w:szCs w:val="26"/>
                <w:lang w:val="en-US"/>
              </w:rPr>
              <w:t>BIC</w:t>
            </w:r>
            <w:r w:rsidRPr="007002BD">
              <w:rPr>
                <w:rFonts w:ascii="Times New Roman" w:hAnsi="Times New Roman" w:cs="Times New Roman"/>
                <w:sz w:val="26"/>
                <w:szCs w:val="26"/>
                <w:lang w:val="en-US"/>
              </w:rPr>
              <w:t xml:space="preserve"> </w:t>
            </w:r>
            <w:r w:rsidR="00B86397" w:rsidRPr="007002BD">
              <w:rPr>
                <w:rFonts w:ascii="Times New Roman" w:hAnsi="Times New Roman" w:cs="Times New Roman"/>
                <w:sz w:val="26"/>
                <w:szCs w:val="26"/>
                <w:lang w:val="en-US"/>
              </w:rPr>
              <w:t>044525225</w:t>
            </w:r>
          </w:p>
          <w:p w:rsidR="00D87311" w:rsidRPr="007002BD"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Tel</w:t>
            </w:r>
            <w:r w:rsidRPr="007002BD">
              <w:rPr>
                <w:rFonts w:ascii="Times New Roman" w:hAnsi="Times New Roman" w:cs="Times New Roman"/>
                <w:sz w:val="26"/>
                <w:szCs w:val="26"/>
                <w:lang w:val="en-US"/>
              </w:rPr>
              <w:t>. +7 (495) 602-0070</w:t>
            </w:r>
          </w:p>
          <w:p w:rsidR="00D87311" w:rsidRPr="00F529DF" w:rsidRDefault="00D87311" w:rsidP="00D87311">
            <w:pPr>
              <w:rPr>
                <w:rFonts w:ascii="Times New Roman" w:hAnsi="Times New Roman" w:cs="Times New Roman"/>
                <w:sz w:val="26"/>
                <w:szCs w:val="26"/>
                <w:lang w:val="en-US"/>
              </w:rPr>
            </w:pPr>
            <w:r w:rsidRPr="00F529DF">
              <w:rPr>
                <w:rFonts w:ascii="Times New Roman" w:hAnsi="Times New Roman" w:cs="Times New Roman"/>
                <w:sz w:val="26"/>
                <w:szCs w:val="26"/>
                <w:lang w:val="en-US"/>
              </w:rPr>
              <w:t xml:space="preserve">E-mail: </w:t>
            </w:r>
            <w:r w:rsidR="00A51502">
              <w:rPr>
                <w:rFonts w:ascii="Times New Roman" w:hAnsi="Times New Roman" w:cs="Times New Roman"/>
                <w:sz w:val="26"/>
                <w:szCs w:val="26"/>
                <w:lang w:val="en-US"/>
              </w:rPr>
              <w:t>stroymex</w:t>
            </w:r>
            <w:r w:rsidR="00A51502" w:rsidRPr="00F529DF">
              <w:rPr>
                <w:rFonts w:ascii="Times New Roman" w:hAnsi="Times New Roman" w:cs="Times New Roman"/>
                <w:sz w:val="26"/>
                <w:szCs w:val="26"/>
                <w:lang w:val="en-US"/>
              </w:rPr>
              <w:t xml:space="preserve">@list.ru </w:t>
            </w:r>
          </w:p>
        </w:tc>
      </w:tr>
      <w:tr w:rsidR="00D87311" w:rsidRPr="00E17C53" w:rsidTr="009D3296">
        <w:trPr>
          <w:trHeight w:val="883"/>
        </w:trPr>
        <w:tc>
          <w:tcPr>
            <w:tcW w:w="5246" w:type="dxa"/>
            <w:tcBorders>
              <w:top w:val="nil"/>
            </w:tcBorders>
          </w:tcPr>
          <w:p w:rsidR="00F529DF" w:rsidRPr="004F3C01" w:rsidRDefault="00F529DF" w:rsidP="00D87311">
            <w:pPr>
              <w:outlineLvl w:val="0"/>
              <w:rPr>
                <w:rFonts w:ascii="Times New Roman" w:hAnsi="Times New Roman" w:cs="Times New Roman"/>
                <w:b/>
                <w:sz w:val="26"/>
                <w:szCs w:val="26"/>
                <w:lang w:val="en-US"/>
              </w:rPr>
            </w:pPr>
          </w:p>
          <w:p w:rsidR="00D87311" w:rsidRPr="00F529DF" w:rsidRDefault="00D87311" w:rsidP="00D87311">
            <w:pPr>
              <w:outlineLvl w:val="0"/>
              <w:rPr>
                <w:rFonts w:ascii="Times New Roman" w:hAnsi="Times New Roman" w:cs="Times New Roman"/>
                <w:b/>
                <w:sz w:val="26"/>
                <w:szCs w:val="26"/>
              </w:rPr>
            </w:pPr>
            <w:r w:rsidRPr="00F529DF">
              <w:rPr>
                <w:rFonts w:ascii="Times New Roman" w:hAnsi="Times New Roman" w:cs="Times New Roman"/>
                <w:b/>
                <w:sz w:val="26"/>
                <w:szCs w:val="26"/>
              </w:rPr>
              <w:t>Генеральный директор</w:t>
            </w:r>
          </w:p>
          <w:p w:rsidR="00D87311" w:rsidRPr="00F529DF" w:rsidRDefault="00D87311" w:rsidP="00D87311">
            <w:pPr>
              <w:outlineLvl w:val="0"/>
              <w:rPr>
                <w:rFonts w:ascii="Times New Roman" w:hAnsi="Times New Roman" w:cs="Times New Roman"/>
                <w:b/>
                <w:sz w:val="26"/>
                <w:szCs w:val="26"/>
              </w:rPr>
            </w:pPr>
          </w:p>
          <w:p w:rsidR="00D87311" w:rsidRPr="00F529DF" w:rsidRDefault="00D87311" w:rsidP="00A51502">
            <w:pPr>
              <w:outlineLvl w:val="0"/>
              <w:rPr>
                <w:rFonts w:ascii="Times New Roman" w:hAnsi="Times New Roman" w:cs="Times New Roman"/>
                <w:sz w:val="26"/>
                <w:szCs w:val="26"/>
              </w:rPr>
            </w:pPr>
            <w:r w:rsidRPr="00F529DF">
              <w:rPr>
                <w:rFonts w:ascii="Times New Roman" w:hAnsi="Times New Roman" w:cs="Times New Roman"/>
                <w:b/>
                <w:sz w:val="26"/>
                <w:szCs w:val="26"/>
              </w:rPr>
              <w:t>___________________/К</w:t>
            </w:r>
            <w:r w:rsidR="001C0F1D">
              <w:rPr>
                <w:rFonts w:ascii="Times New Roman" w:hAnsi="Times New Roman" w:cs="Times New Roman"/>
                <w:b/>
                <w:sz w:val="26"/>
                <w:szCs w:val="26"/>
              </w:rPr>
              <w:t>рючков В</w:t>
            </w:r>
            <w:r w:rsidRPr="00F529DF">
              <w:rPr>
                <w:rFonts w:ascii="Times New Roman" w:hAnsi="Times New Roman" w:cs="Times New Roman"/>
                <w:b/>
                <w:sz w:val="26"/>
                <w:szCs w:val="26"/>
              </w:rPr>
              <w:t>.</w:t>
            </w:r>
            <w:r w:rsidR="001C0F1D">
              <w:rPr>
                <w:rFonts w:ascii="Times New Roman" w:hAnsi="Times New Roman" w:cs="Times New Roman"/>
                <w:b/>
                <w:sz w:val="26"/>
                <w:szCs w:val="26"/>
              </w:rPr>
              <w:t>Г.</w:t>
            </w:r>
            <w:r w:rsidRPr="00F529DF">
              <w:rPr>
                <w:rFonts w:ascii="Times New Roman" w:hAnsi="Times New Roman" w:cs="Times New Roman"/>
                <w:b/>
                <w:sz w:val="26"/>
                <w:szCs w:val="26"/>
              </w:rPr>
              <w:t>/</w:t>
            </w:r>
          </w:p>
        </w:tc>
        <w:tc>
          <w:tcPr>
            <w:tcW w:w="4819" w:type="dxa"/>
            <w:tcBorders>
              <w:top w:val="nil"/>
              <w:bottom w:val="nil"/>
              <w:right w:val="nil"/>
            </w:tcBorders>
          </w:tcPr>
          <w:p w:rsidR="00F529DF" w:rsidRPr="004F3C01" w:rsidRDefault="00F529DF" w:rsidP="00D87311">
            <w:pPr>
              <w:outlineLvl w:val="0"/>
              <w:rPr>
                <w:rFonts w:ascii="Times New Roman" w:hAnsi="Times New Roman" w:cs="Times New Roman"/>
                <w:b/>
                <w:sz w:val="26"/>
                <w:szCs w:val="26"/>
              </w:rPr>
            </w:pPr>
          </w:p>
          <w:p w:rsidR="00D87311" w:rsidRPr="00F529DF" w:rsidRDefault="00D87311" w:rsidP="00D87311">
            <w:pPr>
              <w:outlineLvl w:val="0"/>
              <w:rPr>
                <w:rFonts w:ascii="Times New Roman" w:hAnsi="Times New Roman" w:cs="Times New Roman"/>
                <w:b/>
                <w:sz w:val="26"/>
                <w:szCs w:val="26"/>
                <w:lang w:val="en-US"/>
              </w:rPr>
            </w:pPr>
            <w:r w:rsidRPr="00F529DF">
              <w:rPr>
                <w:rFonts w:ascii="Times New Roman" w:hAnsi="Times New Roman" w:cs="Times New Roman"/>
                <w:b/>
                <w:sz w:val="26"/>
                <w:szCs w:val="26"/>
                <w:lang w:val="en-US"/>
              </w:rPr>
              <w:t>Director General</w:t>
            </w:r>
          </w:p>
          <w:p w:rsidR="00D87311" w:rsidRPr="00F529DF" w:rsidRDefault="00D87311" w:rsidP="00D87311">
            <w:pPr>
              <w:outlineLvl w:val="0"/>
              <w:rPr>
                <w:rFonts w:ascii="Times New Roman" w:hAnsi="Times New Roman" w:cs="Times New Roman"/>
                <w:b/>
                <w:sz w:val="26"/>
                <w:szCs w:val="26"/>
                <w:lang w:val="en-US"/>
              </w:rPr>
            </w:pPr>
          </w:p>
          <w:p w:rsidR="00D87311" w:rsidRPr="00F529DF" w:rsidRDefault="00D87311" w:rsidP="00A51502">
            <w:pPr>
              <w:outlineLvl w:val="0"/>
              <w:rPr>
                <w:rFonts w:ascii="Times New Roman" w:hAnsi="Times New Roman" w:cs="Times New Roman"/>
                <w:sz w:val="26"/>
                <w:szCs w:val="26"/>
                <w:lang w:val="en-US"/>
              </w:rPr>
            </w:pPr>
            <w:r w:rsidRPr="00F529DF">
              <w:rPr>
                <w:rFonts w:ascii="Times New Roman" w:hAnsi="Times New Roman" w:cs="Times New Roman"/>
                <w:b/>
                <w:sz w:val="26"/>
                <w:szCs w:val="26"/>
                <w:lang w:val="en-US"/>
              </w:rPr>
              <w:t>___________________/</w:t>
            </w:r>
            <w:proofErr w:type="spellStart"/>
            <w:r w:rsidR="001C0F1D">
              <w:rPr>
                <w:rFonts w:ascii="Times New Roman" w:hAnsi="Times New Roman" w:cs="Times New Roman"/>
                <w:b/>
                <w:sz w:val="26"/>
                <w:szCs w:val="26"/>
                <w:lang w:val="en-US"/>
              </w:rPr>
              <w:t>Kruchkov</w:t>
            </w:r>
            <w:proofErr w:type="spellEnd"/>
            <w:r w:rsidR="001C0F1D">
              <w:rPr>
                <w:rFonts w:ascii="Times New Roman" w:hAnsi="Times New Roman" w:cs="Times New Roman"/>
                <w:b/>
                <w:sz w:val="26"/>
                <w:szCs w:val="26"/>
                <w:lang w:val="en-US"/>
              </w:rPr>
              <w:t xml:space="preserve"> V.G.</w:t>
            </w:r>
            <w:r w:rsidRPr="00F529DF">
              <w:rPr>
                <w:rFonts w:ascii="Times New Roman" w:hAnsi="Times New Roman" w:cs="Times New Roman"/>
                <w:b/>
                <w:sz w:val="26"/>
                <w:szCs w:val="26"/>
                <w:lang w:val="en-US"/>
              </w:rPr>
              <w:t>/</w:t>
            </w:r>
          </w:p>
        </w:tc>
      </w:tr>
    </w:tbl>
    <w:p w:rsidR="00952D0F" w:rsidRPr="00061858" w:rsidRDefault="00952D0F" w:rsidP="00A51502">
      <w:pPr>
        <w:rPr>
          <w:lang w:val="en-US"/>
        </w:rPr>
      </w:pPr>
    </w:p>
    <w:sectPr w:rsidR="00952D0F" w:rsidRPr="00061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A3516"/>
    <w:multiLevelType w:val="hybridMultilevel"/>
    <w:tmpl w:val="BA62F672"/>
    <w:lvl w:ilvl="0" w:tplc="BE8A65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78A3F96"/>
    <w:multiLevelType w:val="multilevel"/>
    <w:tmpl w:val="3A4013C0"/>
    <w:lvl w:ilvl="0">
      <w:start w:val="5"/>
      <w:numFmt w:val="decimal"/>
      <w:lvlText w:val="%1."/>
      <w:lvlJc w:val="left"/>
      <w:pPr>
        <w:ind w:left="390" w:hanging="39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29"/>
    <w:rsid w:val="00061858"/>
    <w:rsid w:val="000C6D51"/>
    <w:rsid w:val="000F0046"/>
    <w:rsid w:val="00184AB8"/>
    <w:rsid w:val="001C0F1D"/>
    <w:rsid w:val="002000F6"/>
    <w:rsid w:val="00254A0A"/>
    <w:rsid w:val="002877D0"/>
    <w:rsid w:val="004B356C"/>
    <w:rsid w:val="004F3C01"/>
    <w:rsid w:val="004F3EF6"/>
    <w:rsid w:val="00531E7E"/>
    <w:rsid w:val="00622C29"/>
    <w:rsid w:val="007002BD"/>
    <w:rsid w:val="008E1237"/>
    <w:rsid w:val="00942205"/>
    <w:rsid w:val="00952D0F"/>
    <w:rsid w:val="009D3296"/>
    <w:rsid w:val="00A51502"/>
    <w:rsid w:val="00B86397"/>
    <w:rsid w:val="00D6459D"/>
    <w:rsid w:val="00D87311"/>
    <w:rsid w:val="00E17C53"/>
    <w:rsid w:val="00F326D0"/>
    <w:rsid w:val="00F52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1E1CE-C47C-4600-AA4C-DFB5DF9E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622C29"/>
    <w:pPr>
      <w:widowControl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4495</Words>
  <Characters>25623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СлаваОля</dc:creator>
  <cp:lastModifiedBy>Жиляева Татьяна</cp:lastModifiedBy>
  <cp:revision>4</cp:revision>
  <dcterms:created xsi:type="dcterms:W3CDTF">2022-02-15T06:38:00Z</dcterms:created>
  <dcterms:modified xsi:type="dcterms:W3CDTF">2022-04-12T07:08:00Z</dcterms:modified>
</cp:coreProperties>
</file>